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8342B" w14:textId="77777777" w:rsidR="00BF0DF9" w:rsidRPr="00EA1DF8" w:rsidRDefault="00BF0DF9">
      <w:pPr>
        <w:jc w:val="both"/>
      </w:pPr>
    </w:p>
    <w:p w14:paraId="0E165514" w14:textId="74088C84" w:rsidR="00BF0DF9" w:rsidRPr="00EA1DF8" w:rsidRDefault="00455626">
      <w:pPr>
        <w:spacing w:before="267"/>
        <w:ind w:left="605"/>
        <w:jc w:val="both"/>
        <w:rPr>
          <w:b/>
          <w:bCs/>
        </w:rPr>
      </w:pPr>
      <w:r w:rsidRPr="00EA1DF8">
        <w:rPr>
          <w:b/>
          <w:bCs/>
        </w:rPr>
        <w:t>TECHNICAL</w:t>
      </w:r>
      <w:r w:rsidR="004F10EB">
        <w:rPr>
          <w:b/>
          <w:bCs/>
        </w:rPr>
        <w:t xml:space="preserve"> REQUIREMENTS </w:t>
      </w:r>
    </w:p>
    <w:p w14:paraId="09CA92B2" w14:textId="77777777" w:rsidR="00BF0DF9" w:rsidRPr="00EA1DF8" w:rsidRDefault="00BF0DF9">
      <w:pPr>
        <w:spacing w:before="9"/>
        <w:jc w:val="both"/>
        <w:rPr>
          <w:b/>
          <w:bCs/>
        </w:rPr>
      </w:pPr>
    </w:p>
    <w:p w14:paraId="3B6A7382" w14:textId="59CF73E3" w:rsidR="00BF0DF9" w:rsidRPr="00EA1DF8" w:rsidRDefault="00455626">
      <w:pPr>
        <w:tabs>
          <w:tab w:val="left" w:pos="13611"/>
        </w:tabs>
        <w:ind w:left="605"/>
        <w:jc w:val="both"/>
        <w:rPr>
          <w:b/>
          <w:bCs/>
        </w:rPr>
      </w:pPr>
      <w:r w:rsidRPr="00EA1DF8">
        <w:rPr>
          <w:b/>
          <w:bCs/>
        </w:rPr>
        <w:t xml:space="preserve">Contract title: </w:t>
      </w:r>
      <w:r w:rsidR="00EC146F" w:rsidRPr="00EA1DF8">
        <w:rPr>
          <w:b/>
          <w:bCs/>
        </w:rPr>
        <w:t>Invitation Professional Consultancy Services for IPSAS Adoption and Implementation, and Conversion of 2025 Audit Report</w:t>
      </w:r>
      <w:r w:rsidR="00E222F9" w:rsidRPr="00EA1DF8">
        <w:rPr>
          <w:b/>
          <w:bCs/>
        </w:rPr>
        <w:t>.</w:t>
      </w:r>
    </w:p>
    <w:p w14:paraId="7DDE0895" w14:textId="77777777" w:rsidR="00BF0DF9" w:rsidRPr="00EA1DF8" w:rsidRDefault="00455626">
      <w:pPr>
        <w:spacing w:before="123"/>
        <w:ind w:left="605"/>
        <w:jc w:val="both"/>
        <w:rPr>
          <w:rFonts w:eastAsia="Calibri"/>
        </w:rPr>
      </w:pPr>
      <w:r w:rsidRPr="00EA1DF8">
        <w:rPr>
          <w:b/>
          <w:bCs/>
        </w:rPr>
        <w:t xml:space="preserve">Publication reference: </w:t>
      </w:r>
      <w:r w:rsidR="00EC146F" w:rsidRPr="00EA1DF8">
        <w:rPr>
          <w:rFonts w:eastAsia="Calibri"/>
        </w:rPr>
        <w:t>40/CUAMM/ETH/2026</w:t>
      </w:r>
    </w:p>
    <w:p w14:paraId="49FC2B79" w14:textId="77777777" w:rsidR="00EC146F" w:rsidRPr="00EA1DF8" w:rsidRDefault="00EC146F">
      <w:pPr>
        <w:spacing w:before="123"/>
        <w:ind w:left="605"/>
        <w:jc w:val="both"/>
        <w:rPr>
          <w:b/>
          <w:bCs/>
        </w:rPr>
      </w:pPr>
    </w:p>
    <w:p w14:paraId="6A1C97CC" w14:textId="77777777" w:rsidR="00BF0DF9" w:rsidRPr="00EA1DF8" w:rsidRDefault="00455626">
      <w:pPr>
        <w:spacing w:line="244" w:lineRule="auto"/>
        <w:ind w:left="605" w:right="7935"/>
        <w:jc w:val="both"/>
        <w:rPr>
          <w:b/>
          <w:bCs/>
        </w:rPr>
      </w:pPr>
      <w:r w:rsidRPr="00EA1DF8">
        <w:rPr>
          <w:b/>
          <w:bCs/>
        </w:rPr>
        <w:t>Columns1-2shouldbecompletedbythecontractingauthorityColumns3-4shouldbecompletedbythetenderer</w:t>
      </w:r>
    </w:p>
    <w:p w14:paraId="65F85AF4" w14:textId="77777777" w:rsidR="00BF0DF9" w:rsidRPr="00EA1DF8" w:rsidRDefault="00455626">
      <w:pPr>
        <w:spacing w:before="6"/>
        <w:ind w:left="605"/>
        <w:jc w:val="both"/>
        <w:rPr>
          <w:b/>
          <w:bCs/>
        </w:rPr>
      </w:pPr>
      <w:r w:rsidRPr="00EA1DF8">
        <w:rPr>
          <w:b/>
          <w:bCs/>
        </w:rPr>
        <w:t>Column5isreservedfortheevaluationcommittee</w:t>
      </w:r>
    </w:p>
    <w:p w14:paraId="03C6276C" w14:textId="77777777" w:rsidR="00BF0DF9" w:rsidRPr="00EA1DF8" w:rsidRDefault="00455626">
      <w:pPr>
        <w:pBdr>
          <w:top w:val="nil"/>
          <w:left w:val="nil"/>
          <w:bottom w:val="nil"/>
          <w:right w:val="nil"/>
          <w:between w:val="nil"/>
        </w:pBdr>
        <w:spacing w:before="116"/>
        <w:ind w:left="605"/>
        <w:jc w:val="both"/>
        <w:rPr>
          <w:color w:val="000000"/>
        </w:rPr>
      </w:pPr>
      <w:r w:rsidRPr="00EA1DF8">
        <w:rPr>
          <w:color w:val="000000"/>
        </w:rPr>
        <w:t>Annex III- the contractor's technical offer</w:t>
      </w:r>
    </w:p>
    <w:p w14:paraId="63E31979" w14:textId="77777777" w:rsidR="00BF0DF9" w:rsidRPr="00EA1DF8" w:rsidRDefault="00455626">
      <w:pPr>
        <w:pBdr>
          <w:top w:val="nil"/>
          <w:left w:val="nil"/>
          <w:bottom w:val="nil"/>
          <w:right w:val="nil"/>
          <w:between w:val="nil"/>
        </w:pBdr>
        <w:spacing w:before="120"/>
        <w:ind w:left="605"/>
        <w:jc w:val="both"/>
        <w:rPr>
          <w:color w:val="000000"/>
        </w:rPr>
      </w:pPr>
      <w:r w:rsidRPr="00EA1DF8">
        <w:rPr>
          <w:color w:val="000000"/>
        </w:rPr>
        <w:t>The tenderers are requested to complete the template on the next pages:</w:t>
      </w:r>
    </w:p>
    <w:p w14:paraId="1A551C7D" w14:textId="77777777" w:rsidR="00BF0DF9" w:rsidRPr="00EA1DF8" w:rsidRDefault="00455626">
      <w:pPr>
        <w:numPr>
          <w:ilvl w:val="0"/>
          <w:numId w:val="1"/>
        </w:numPr>
        <w:pBdr>
          <w:top w:val="nil"/>
          <w:left w:val="nil"/>
          <w:bottom w:val="nil"/>
          <w:right w:val="nil"/>
          <w:between w:val="nil"/>
        </w:pBdr>
        <w:tabs>
          <w:tab w:val="left" w:pos="1297"/>
        </w:tabs>
        <w:spacing w:before="121"/>
        <w:jc w:val="both"/>
      </w:pPr>
      <w:r w:rsidRPr="00EA1DF8">
        <w:rPr>
          <w:color w:val="000000"/>
        </w:rPr>
        <w:t>Column2iscompletedbythecontractingauthorityshowstherequiredspecifications(nottobemodifiedbythetenderer),</w:t>
      </w:r>
    </w:p>
    <w:p w14:paraId="4E329F9B" w14:textId="77777777" w:rsidR="00BF0DF9" w:rsidRPr="00EA1DF8" w:rsidRDefault="00455626">
      <w:pPr>
        <w:numPr>
          <w:ilvl w:val="0"/>
          <w:numId w:val="1"/>
        </w:numPr>
        <w:pBdr>
          <w:top w:val="nil"/>
          <w:left w:val="nil"/>
          <w:bottom w:val="nil"/>
          <w:right w:val="nil"/>
          <w:between w:val="nil"/>
        </w:pBdr>
        <w:tabs>
          <w:tab w:val="left" w:pos="1297"/>
        </w:tabs>
        <w:spacing w:before="7"/>
        <w:jc w:val="both"/>
      </w:pPr>
      <w:r w:rsidRPr="00EA1DF8">
        <w:rPr>
          <w:color w:val="000000"/>
        </w:rPr>
        <w:t>Column3 is to be filled in by the tenderer and must detail what is offered (for example the words ‘compliant’ or ‘yes’ are not sufficient)</w:t>
      </w:r>
    </w:p>
    <w:p w14:paraId="0721DFFE" w14:textId="77777777" w:rsidR="00BF0DF9" w:rsidRPr="00EA1DF8" w:rsidRDefault="00455626">
      <w:pPr>
        <w:numPr>
          <w:ilvl w:val="0"/>
          <w:numId w:val="1"/>
        </w:numPr>
        <w:pBdr>
          <w:top w:val="nil"/>
          <w:left w:val="nil"/>
          <w:bottom w:val="nil"/>
          <w:right w:val="nil"/>
          <w:between w:val="nil"/>
        </w:pBdr>
        <w:tabs>
          <w:tab w:val="left" w:pos="1297"/>
        </w:tabs>
        <w:spacing w:before="7"/>
        <w:jc w:val="both"/>
      </w:pPr>
      <w:r w:rsidRPr="00EA1DF8">
        <w:rPr>
          <w:color w:val="000000"/>
        </w:rPr>
        <w:t>Column4allowsthetenderertomakecommentsonitsproposedsupplyandtomakeeventualreferencestothedocumentation</w:t>
      </w:r>
    </w:p>
    <w:p w14:paraId="399ACF37" w14:textId="77777777" w:rsidR="00BF0DF9" w:rsidRPr="00EA1DF8" w:rsidRDefault="00455626">
      <w:pPr>
        <w:pBdr>
          <w:top w:val="nil"/>
          <w:left w:val="nil"/>
          <w:bottom w:val="nil"/>
          <w:right w:val="nil"/>
          <w:between w:val="nil"/>
        </w:pBdr>
        <w:spacing w:before="122" w:line="246" w:lineRule="auto"/>
        <w:ind w:left="605" w:right="410" w:hanging="1"/>
        <w:jc w:val="both"/>
        <w:rPr>
          <w:color w:val="000000"/>
        </w:rPr>
      </w:pPr>
      <w:r w:rsidRPr="00EA1DF8">
        <w:rPr>
          <w:color w:val="000000"/>
        </w:rPr>
        <w:t>The eventual documentation supplied should clearly indicate highlight, mark) the models offered and the options included, if any, so that the evaluators can see the exact configuration. Offers that do not permit to identify precisely the model sand the specifications may be rejected by the evaluation committee.</w:t>
      </w:r>
    </w:p>
    <w:p w14:paraId="030C56D0" w14:textId="77777777" w:rsidR="00BF0DF9" w:rsidRPr="00EA1DF8" w:rsidRDefault="00455626">
      <w:pPr>
        <w:pBdr>
          <w:top w:val="nil"/>
          <w:left w:val="nil"/>
          <w:bottom w:val="nil"/>
          <w:right w:val="nil"/>
          <w:between w:val="nil"/>
        </w:pBdr>
        <w:spacing w:before="114"/>
        <w:ind w:left="605"/>
        <w:jc w:val="both"/>
        <w:rPr>
          <w:color w:val="000000"/>
        </w:rPr>
        <w:sectPr w:rsidR="00BF0DF9" w:rsidRPr="00EA1DF8">
          <w:headerReference w:type="default" r:id="rId8"/>
          <w:footerReference w:type="default" r:id="rId9"/>
          <w:pgSz w:w="15840" w:h="12240" w:orient="landscape"/>
          <w:pgMar w:top="1140" w:right="560" w:bottom="1580" w:left="460" w:header="720" w:footer="1393" w:gutter="0"/>
          <w:pgNumType w:start="1"/>
          <w:cols w:space="720"/>
        </w:sectPr>
      </w:pPr>
      <w:r w:rsidRPr="00EA1DF8">
        <w:rPr>
          <w:color w:val="000000"/>
        </w:rPr>
        <w:t>The offer must be clear enough to allow the evaluators to make an easy comparison between the requested specifications and the offered specifications.</w:t>
      </w:r>
    </w:p>
    <w:p w14:paraId="0B6B1746" w14:textId="77777777" w:rsidR="00BF0DF9" w:rsidRPr="00EA1DF8" w:rsidRDefault="00CD7A5E">
      <w:pPr>
        <w:spacing w:line="246" w:lineRule="auto"/>
        <w:ind w:left="1138" w:right="410" w:hanging="533"/>
        <w:jc w:val="both"/>
        <w:rPr>
          <w:b/>
          <w:bCs/>
        </w:rPr>
      </w:pPr>
      <w:r w:rsidRPr="00EA1DF8">
        <w:rPr>
          <w:b/>
          <w:bCs/>
        </w:rPr>
        <w:lastRenderedPageBreak/>
        <w:t>Provision of Professional Consultancy Services for IPSAS Adoption and Implementation, and Conversion of 2025 Audit Report</w:t>
      </w:r>
    </w:p>
    <w:tbl>
      <w:tblPr>
        <w:tblStyle w:val="a1"/>
        <w:tblW w:w="1433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3"/>
        <w:gridCol w:w="4110"/>
        <w:gridCol w:w="6096"/>
        <w:gridCol w:w="3260"/>
      </w:tblGrid>
      <w:tr w:rsidR="004F10EB" w:rsidRPr="00EA1DF8" w14:paraId="0CFBC8A9" w14:textId="77777777" w:rsidTr="004F10EB">
        <w:trPr>
          <w:trHeight w:val="1286"/>
        </w:trPr>
        <w:tc>
          <w:tcPr>
            <w:tcW w:w="873" w:type="dxa"/>
            <w:shd w:val="clear" w:color="auto" w:fill="F2F2F2"/>
            <w:vAlign w:val="center"/>
          </w:tcPr>
          <w:p w14:paraId="26688444" w14:textId="77777777" w:rsidR="004F10EB" w:rsidRPr="00EA1DF8" w:rsidRDefault="004F10EB" w:rsidP="004F10EB">
            <w:pPr>
              <w:ind w:right="-144"/>
              <w:jc w:val="center"/>
              <w:rPr>
                <w:b/>
                <w:bCs/>
              </w:rPr>
            </w:pPr>
            <w:r w:rsidRPr="00EA1DF8">
              <w:rPr>
                <w:b/>
                <w:bCs/>
              </w:rPr>
              <w:t>1.</w:t>
            </w:r>
          </w:p>
          <w:p w14:paraId="12A6F924" w14:textId="77777777" w:rsidR="004F10EB" w:rsidRPr="00EA1DF8" w:rsidRDefault="004F10EB" w:rsidP="004F10EB">
            <w:pPr>
              <w:ind w:right="-144"/>
              <w:jc w:val="center"/>
              <w:rPr>
                <w:b/>
                <w:bCs/>
              </w:rPr>
            </w:pPr>
            <w:r w:rsidRPr="00EA1DF8">
              <w:rPr>
                <w:b/>
                <w:bCs/>
              </w:rPr>
              <w:t>Item number</w:t>
            </w:r>
          </w:p>
        </w:tc>
        <w:tc>
          <w:tcPr>
            <w:tcW w:w="4110" w:type="dxa"/>
            <w:shd w:val="clear" w:color="auto" w:fill="F2F2F2"/>
            <w:vAlign w:val="center"/>
          </w:tcPr>
          <w:p w14:paraId="2AB09982" w14:textId="77777777" w:rsidR="004F10EB" w:rsidRPr="00EA1DF8" w:rsidRDefault="004F10EB" w:rsidP="004F10EB">
            <w:pPr>
              <w:ind w:right="-144"/>
              <w:jc w:val="center"/>
              <w:rPr>
                <w:b/>
                <w:bCs/>
              </w:rPr>
            </w:pPr>
            <w:r w:rsidRPr="00EA1DF8">
              <w:rPr>
                <w:b/>
                <w:bCs/>
              </w:rPr>
              <w:t>2.</w:t>
            </w:r>
          </w:p>
          <w:p w14:paraId="53FDCDA1" w14:textId="77777777" w:rsidR="004F10EB" w:rsidRPr="00EA1DF8" w:rsidRDefault="004F10EB" w:rsidP="004F10EB">
            <w:pPr>
              <w:ind w:right="-144"/>
              <w:jc w:val="center"/>
              <w:rPr>
                <w:b/>
                <w:bCs/>
              </w:rPr>
            </w:pPr>
            <w:r w:rsidRPr="00EA1DF8">
              <w:rPr>
                <w:b/>
                <w:bCs/>
              </w:rPr>
              <w:t>Specifications required</w:t>
            </w:r>
          </w:p>
        </w:tc>
        <w:tc>
          <w:tcPr>
            <w:tcW w:w="6096" w:type="dxa"/>
            <w:shd w:val="clear" w:color="auto" w:fill="F2F2F2"/>
            <w:vAlign w:val="center"/>
          </w:tcPr>
          <w:p w14:paraId="4AC680ED" w14:textId="77777777" w:rsidR="004F10EB" w:rsidRPr="00EA1DF8" w:rsidRDefault="004F10EB" w:rsidP="004F10EB">
            <w:pPr>
              <w:ind w:right="-144"/>
              <w:jc w:val="center"/>
              <w:rPr>
                <w:b/>
                <w:bCs/>
              </w:rPr>
            </w:pPr>
            <w:r w:rsidRPr="00EA1DF8">
              <w:rPr>
                <w:b/>
                <w:bCs/>
              </w:rPr>
              <w:t>3.</w:t>
            </w:r>
          </w:p>
          <w:p w14:paraId="3C4CE7C1" w14:textId="209005C1" w:rsidR="004F10EB" w:rsidRPr="00EA1DF8" w:rsidRDefault="004F10EB" w:rsidP="004F10EB">
            <w:pPr>
              <w:ind w:right="-144"/>
              <w:jc w:val="center"/>
              <w:rPr>
                <w:b/>
                <w:bCs/>
              </w:rPr>
            </w:pPr>
            <w:r w:rsidRPr="00EA1DF8">
              <w:rPr>
                <w:b/>
                <w:bCs/>
              </w:rPr>
              <w:t>Specifications</w:t>
            </w:r>
            <w:r>
              <w:rPr>
                <w:b/>
                <w:bCs/>
              </w:rPr>
              <w:t>/ Remarks</w:t>
            </w:r>
          </w:p>
          <w:p w14:paraId="6D63A0EA" w14:textId="6F4287AE" w:rsidR="004F10EB" w:rsidRPr="00EA1DF8" w:rsidRDefault="004F10EB" w:rsidP="004F10EB">
            <w:pPr>
              <w:ind w:right="-144"/>
              <w:jc w:val="center"/>
              <w:rPr>
                <w:b/>
                <w:bCs/>
              </w:rPr>
            </w:pPr>
            <w:r w:rsidRPr="00EA1DF8">
              <w:rPr>
                <w:b/>
                <w:bCs/>
              </w:rPr>
              <w:t>TO BE FILLED BY THE SUPPLIER</w:t>
            </w:r>
          </w:p>
        </w:tc>
        <w:tc>
          <w:tcPr>
            <w:tcW w:w="3260" w:type="dxa"/>
            <w:shd w:val="clear" w:color="auto" w:fill="F2F2F2"/>
            <w:vAlign w:val="center"/>
          </w:tcPr>
          <w:p w14:paraId="62AF44F9" w14:textId="77777777" w:rsidR="004F10EB" w:rsidRPr="00EA1DF8" w:rsidRDefault="004F10EB" w:rsidP="004F10EB">
            <w:pPr>
              <w:ind w:right="-144"/>
              <w:jc w:val="center"/>
              <w:rPr>
                <w:b/>
                <w:bCs/>
              </w:rPr>
            </w:pPr>
            <w:r w:rsidRPr="00EA1DF8">
              <w:rPr>
                <w:b/>
                <w:bCs/>
              </w:rPr>
              <w:t>5.</w:t>
            </w:r>
          </w:p>
          <w:p w14:paraId="78F5E915" w14:textId="77777777" w:rsidR="004F10EB" w:rsidRPr="00EA1DF8" w:rsidRDefault="004F10EB" w:rsidP="004F10EB">
            <w:pPr>
              <w:ind w:right="-144"/>
              <w:jc w:val="center"/>
              <w:rPr>
                <w:b/>
                <w:bCs/>
              </w:rPr>
            </w:pPr>
            <w:r w:rsidRPr="00EA1DF8">
              <w:rPr>
                <w:b/>
                <w:bCs/>
              </w:rPr>
              <w:t>Evaluation committee’s notes</w:t>
            </w:r>
          </w:p>
        </w:tc>
      </w:tr>
      <w:tr w:rsidR="004F10EB" w:rsidRPr="00EA1DF8" w14:paraId="3A306A68" w14:textId="77777777" w:rsidTr="004F10EB">
        <w:trPr>
          <w:trHeight w:val="1361"/>
        </w:trPr>
        <w:tc>
          <w:tcPr>
            <w:tcW w:w="873" w:type="dxa"/>
            <w:vAlign w:val="center"/>
          </w:tcPr>
          <w:p w14:paraId="324DC2F4" w14:textId="77777777" w:rsidR="004F10EB" w:rsidRPr="00EA1DF8" w:rsidRDefault="004F10EB" w:rsidP="004F10EB">
            <w:pPr>
              <w:numPr>
                <w:ilvl w:val="0"/>
                <w:numId w:val="2"/>
              </w:numPr>
              <w:pBdr>
                <w:top w:val="nil"/>
                <w:left w:val="nil"/>
                <w:bottom w:val="nil"/>
                <w:right w:val="nil"/>
                <w:between w:val="nil"/>
              </w:pBdr>
              <w:rPr>
                <w:b/>
                <w:bCs/>
                <w:color w:val="000000"/>
              </w:rPr>
            </w:pPr>
          </w:p>
        </w:tc>
        <w:tc>
          <w:tcPr>
            <w:tcW w:w="4110" w:type="dxa"/>
            <w:vAlign w:val="center"/>
          </w:tcPr>
          <w:p w14:paraId="6C3CD006" w14:textId="77777777" w:rsidR="004F10EB" w:rsidRPr="00EA1DF8" w:rsidRDefault="004F10EB" w:rsidP="004F10EB">
            <w:pPr>
              <w:widowControl/>
              <w:numPr>
                <w:ilvl w:val="0"/>
                <w:numId w:val="9"/>
              </w:numPr>
              <w:pBdr>
                <w:top w:val="nil"/>
                <w:left w:val="nil"/>
                <w:bottom w:val="nil"/>
                <w:right w:val="nil"/>
                <w:between w:val="nil"/>
              </w:pBdr>
              <w:ind w:left="428" w:right="279" w:hanging="283"/>
            </w:pPr>
            <w:r w:rsidRPr="00EA1DF8">
              <w:rPr>
                <w:color w:val="000000"/>
              </w:rPr>
              <w:t>Tender form filled in and signed</w:t>
            </w:r>
          </w:p>
          <w:p w14:paraId="740557A9" w14:textId="755088CC" w:rsidR="004F10EB" w:rsidRPr="00EA1DF8" w:rsidRDefault="004F10EB" w:rsidP="004F10EB">
            <w:pPr>
              <w:widowControl/>
              <w:numPr>
                <w:ilvl w:val="0"/>
                <w:numId w:val="9"/>
              </w:numPr>
              <w:pBdr>
                <w:top w:val="nil"/>
                <w:left w:val="nil"/>
                <w:bottom w:val="nil"/>
                <w:right w:val="nil"/>
                <w:between w:val="nil"/>
              </w:pBdr>
              <w:ind w:left="428" w:right="279" w:hanging="283"/>
            </w:pPr>
            <w:r w:rsidRPr="00EA1DF8">
              <w:rPr>
                <w:color w:val="000000"/>
              </w:rPr>
              <w:t>Annex 1.2.1 Declaration of honour on exclusion and selection criteria (filled in and signed)</w:t>
            </w:r>
          </w:p>
          <w:p w14:paraId="381C85AA" w14:textId="4ADB4B77" w:rsidR="004F10EB" w:rsidRPr="00EA1DF8" w:rsidRDefault="004F10EB" w:rsidP="004F10EB">
            <w:pPr>
              <w:widowControl/>
              <w:numPr>
                <w:ilvl w:val="0"/>
                <w:numId w:val="9"/>
              </w:numPr>
              <w:pBdr>
                <w:top w:val="nil"/>
                <w:left w:val="nil"/>
                <w:bottom w:val="nil"/>
                <w:right w:val="nil"/>
                <w:between w:val="nil"/>
              </w:pBdr>
              <w:ind w:left="428" w:right="279" w:hanging="283"/>
            </w:pPr>
            <w:r w:rsidRPr="00EA1DF8">
              <w:rPr>
                <w:color w:val="000000"/>
              </w:rPr>
              <w:t xml:space="preserve">Copy of </w:t>
            </w:r>
            <w:r>
              <w:rPr>
                <w:color w:val="000000"/>
              </w:rPr>
              <w:t>Certifications</w:t>
            </w:r>
            <w:r w:rsidRPr="00EA1DF8">
              <w:rPr>
                <w:color w:val="000000"/>
              </w:rPr>
              <w:t xml:space="preserve"> requested </w:t>
            </w:r>
          </w:p>
        </w:tc>
        <w:tc>
          <w:tcPr>
            <w:tcW w:w="6096" w:type="dxa"/>
            <w:vAlign w:val="center"/>
          </w:tcPr>
          <w:p w14:paraId="394092C4" w14:textId="77777777" w:rsidR="004F10EB" w:rsidRPr="00EA1DF8" w:rsidRDefault="004F10EB" w:rsidP="004F10EB">
            <w:pPr>
              <w:pBdr>
                <w:top w:val="nil"/>
                <w:left w:val="nil"/>
                <w:bottom w:val="nil"/>
                <w:right w:val="nil"/>
                <w:between w:val="nil"/>
              </w:pBdr>
              <w:rPr>
                <w:color w:val="000000"/>
              </w:rPr>
            </w:pPr>
          </w:p>
        </w:tc>
        <w:tc>
          <w:tcPr>
            <w:tcW w:w="3260" w:type="dxa"/>
            <w:vAlign w:val="center"/>
          </w:tcPr>
          <w:p w14:paraId="48CB4C06" w14:textId="77777777" w:rsidR="004F10EB" w:rsidRPr="00EA1DF8" w:rsidRDefault="004F10EB" w:rsidP="004F10EB"/>
        </w:tc>
      </w:tr>
      <w:tr w:rsidR="004F10EB" w:rsidRPr="00EA1DF8" w14:paraId="2E2FCD6C" w14:textId="77777777" w:rsidTr="004F10EB">
        <w:trPr>
          <w:trHeight w:val="1361"/>
        </w:trPr>
        <w:tc>
          <w:tcPr>
            <w:tcW w:w="873" w:type="dxa"/>
            <w:vAlign w:val="center"/>
          </w:tcPr>
          <w:p w14:paraId="6E6EE4A8" w14:textId="77777777" w:rsidR="004F10EB" w:rsidRPr="00EA1DF8" w:rsidRDefault="004F10EB" w:rsidP="004F10EB">
            <w:pPr>
              <w:numPr>
                <w:ilvl w:val="0"/>
                <w:numId w:val="2"/>
              </w:numPr>
              <w:pBdr>
                <w:top w:val="nil"/>
                <w:left w:val="nil"/>
                <w:bottom w:val="nil"/>
                <w:right w:val="nil"/>
                <w:between w:val="nil"/>
              </w:pBdr>
              <w:rPr>
                <w:b/>
                <w:bCs/>
                <w:color w:val="000000"/>
              </w:rPr>
            </w:pPr>
          </w:p>
        </w:tc>
        <w:tc>
          <w:tcPr>
            <w:tcW w:w="4110" w:type="dxa"/>
            <w:vAlign w:val="center"/>
          </w:tcPr>
          <w:p w14:paraId="2F46E8CF" w14:textId="77777777" w:rsidR="004F10EB" w:rsidRPr="00EA1DF8" w:rsidRDefault="004F10EB" w:rsidP="004F10EB">
            <w:pPr>
              <w:widowControl/>
              <w:numPr>
                <w:ilvl w:val="0"/>
                <w:numId w:val="11"/>
              </w:numPr>
              <w:pBdr>
                <w:top w:val="nil"/>
                <w:left w:val="nil"/>
                <w:bottom w:val="nil"/>
                <w:right w:val="nil"/>
                <w:between w:val="nil"/>
              </w:pBdr>
              <w:ind w:left="428" w:right="279" w:hanging="283"/>
            </w:pPr>
            <w:r w:rsidRPr="00EA1DF8">
              <w:rPr>
                <w:color w:val="000000"/>
              </w:rPr>
              <w:t xml:space="preserve"> Legal Entity File filled in and signed</w:t>
            </w:r>
          </w:p>
          <w:p w14:paraId="4E5E16B4" w14:textId="77777777" w:rsidR="004F10EB" w:rsidRPr="00EA1DF8" w:rsidRDefault="004F10EB" w:rsidP="004F10EB">
            <w:pPr>
              <w:widowControl/>
              <w:numPr>
                <w:ilvl w:val="0"/>
                <w:numId w:val="11"/>
              </w:numPr>
              <w:pBdr>
                <w:top w:val="nil"/>
                <w:left w:val="nil"/>
                <w:bottom w:val="nil"/>
                <w:right w:val="nil"/>
                <w:between w:val="nil"/>
              </w:pBdr>
              <w:ind w:left="428" w:right="279" w:hanging="283"/>
            </w:pPr>
            <w:r w:rsidRPr="00EA1DF8">
              <w:rPr>
                <w:color w:val="000000"/>
              </w:rPr>
              <w:t>Copy of Country Registration Certificate</w:t>
            </w:r>
          </w:p>
        </w:tc>
        <w:tc>
          <w:tcPr>
            <w:tcW w:w="6096" w:type="dxa"/>
            <w:vAlign w:val="center"/>
          </w:tcPr>
          <w:p w14:paraId="0A99D880" w14:textId="77777777" w:rsidR="004F10EB" w:rsidRPr="00EA1DF8" w:rsidRDefault="004F10EB" w:rsidP="004F10EB">
            <w:pPr>
              <w:pBdr>
                <w:top w:val="nil"/>
                <w:left w:val="nil"/>
                <w:bottom w:val="nil"/>
                <w:right w:val="nil"/>
                <w:between w:val="nil"/>
              </w:pBdr>
              <w:rPr>
                <w:color w:val="000000"/>
              </w:rPr>
            </w:pPr>
          </w:p>
        </w:tc>
        <w:tc>
          <w:tcPr>
            <w:tcW w:w="3260" w:type="dxa"/>
            <w:vAlign w:val="center"/>
          </w:tcPr>
          <w:p w14:paraId="42C58298" w14:textId="77777777" w:rsidR="004F10EB" w:rsidRPr="00EA1DF8" w:rsidRDefault="004F10EB" w:rsidP="004F10EB"/>
        </w:tc>
      </w:tr>
      <w:tr w:rsidR="004F10EB" w:rsidRPr="00EA1DF8" w14:paraId="2E4394A2" w14:textId="77777777" w:rsidTr="004F10EB">
        <w:trPr>
          <w:trHeight w:val="1361"/>
        </w:trPr>
        <w:tc>
          <w:tcPr>
            <w:tcW w:w="873" w:type="dxa"/>
            <w:vAlign w:val="center"/>
          </w:tcPr>
          <w:p w14:paraId="7AE877A8" w14:textId="77777777" w:rsidR="004F10EB" w:rsidRPr="00EA1DF8" w:rsidRDefault="004F10EB" w:rsidP="004F10EB">
            <w:pPr>
              <w:numPr>
                <w:ilvl w:val="0"/>
                <w:numId w:val="2"/>
              </w:numPr>
              <w:pBdr>
                <w:top w:val="nil"/>
                <w:left w:val="nil"/>
                <w:bottom w:val="nil"/>
                <w:right w:val="nil"/>
                <w:between w:val="nil"/>
              </w:pBdr>
              <w:rPr>
                <w:b/>
                <w:bCs/>
                <w:color w:val="000000"/>
              </w:rPr>
            </w:pPr>
          </w:p>
        </w:tc>
        <w:tc>
          <w:tcPr>
            <w:tcW w:w="4110" w:type="dxa"/>
            <w:vAlign w:val="center"/>
          </w:tcPr>
          <w:p w14:paraId="095C3611" w14:textId="77777777" w:rsidR="004F10EB" w:rsidRPr="00EA1DF8" w:rsidRDefault="004F10EB" w:rsidP="004F10EB">
            <w:pPr>
              <w:widowControl/>
              <w:numPr>
                <w:ilvl w:val="0"/>
                <w:numId w:val="12"/>
              </w:numPr>
              <w:pBdr>
                <w:top w:val="nil"/>
                <w:left w:val="nil"/>
                <w:bottom w:val="nil"/>
                <w:right w:val="nil"/>
                <w:between w:val="nil"/>
              </w:pBdr>
              <w:ind w:left="428" w:right="279" w:hanging="283"/>
            </w:pPr>
            <w:r w:rsidRPr="00EA1DF8">
              <w:rPr>
                <w:color w:val="000000"/>
              </w:rPr>
              <w:t xml:space="preserve">Financial Identification form filled in and signed </w:t>
            </w:r>
          </w:p>
          <w:p w14:paraId="3192F1A9" w14:textId="77777777" w:rsidR="004F10EB" w:rsidRPr="00EA1DF8" w:rsidRDefault="004F10EB" w:rsidP="004F10EB">
            <w:pPr>
              <w:widowControl/>
              <w:numPr>
                <w:ilvl w:val="0"/>
                <w:numId w:val="12"/>
              </w:numPr>
              <w:pBdr>
                <w:top w:val="nil"/>
                <w:left w:val="nil"/>
                <w:bottom w:val="nil"/>
                <w:right w:val="nil"/>
                <w:between w:val="nil"/>
              </w:pBdr>
              <w:ind w:left="428" w:right="279" w:hanging="283"/>
            </w:pPr>
            <w:r w:rsidRPr="00EA1DF8">
              <w:rPr>
                <w:color w:val="000000"/>
              </w:rPr>
              <w:t xml:space="preserve">Copy of the most recent Bank Statement </w:t>
            </w:r>
          </w:p>
          <w:p w14:paraId="6D4D9ECF" w14:textId="77777777" w:rsidR="004F10EB" w:rsidRPr="00EA1DF8" w:rsidRDefault="004F10EB" w:rsidP="004F10EB">
            <w:pPr>
              <w:widowControl/>
              <w:numPr>
                <w:ilvl w:val="0"/>
                <w:numId w:val="12"/>
              </w:numPr>
              <w:pBdr>
                <w:top w:val="nil"/>
                <w:left w:val="nil"/>
                <w:bottom w:val="nil"/>
                <w:right w:val="nil"/>
                <w:between w:val="nil"/>
              </w:pBdr>
              <w:ind w:left="428" w:right="279" w:hanging="283"/>
            </w:pPr>
            <w:r w:rsidRPr="00EA1DF8">
              <w:rPr>
                <w:color w:val="000000"/>
              </w:rPr>
              <w:t>Declaration of company insurance / valid document as proof of information, if applicable</w:t>
            </w:r>
          </w:p>
        </w:tc>
        <w:tc>
          <w:tcPr>
            <w:tcW w:w="6096" w:type="dxa"/>
            <w:vAlign w:val="center"/>
          </w:tcPr>
          <w:p w14:paraId="55D250CD" w14:textId="77777777" w:rsidR="004F10EB" w:rsidRPr="00EA1DF8" w:rsidRDefault="004F10EB" w:rsidP="004F10EB">
            <w:pPr>
              <w:pBdr>
                <w:top w:val="nil"/>
                <w:left w:val="nil"/>
                <w:bottom w:val="nil"/>
                <w:right w:val="nil"/>
                <w:between w:val="nil"/>
              </w:pBdr>
              <w:rPr>
                <w:color w:val="000000"/>
              </w:rPr>
            </w:pPr>
          </w:p>
        </w:tc>
        <w:tc>
          <w:tcPr>
            <w:tcW w:w="3260" w:type="dxa"/>
            <w:vAlign w:val="center"/>
          </w:tcPr>
          <w:p w14:paraId="4A8A148F" w14:textId="77777777" w:rsidR="004F10EB" w:rsidRPr="00EA1DF8" w:rsidRDefault="004F10EB" w:rsidP="004F10EB"/>
        </w:tc>
      </w:tr>
      <w:tr w:rsidR="004F10EB" w:rsidRPr="00EA1DF8" w14:paraId="2AA05DE3" w14:textId="77777777" w:rsidTr="004F10EB">
        <w:trPr>
          <w:trHeight w:val="1361"/>
        </w:trPr>
        <w:tc>
          <w:tcPr>
            <w:tcW w:w="873" w:type="dxa"/>
            <w:vAlign w:val="center"/>
          </w:tcPr>
          <w:p w14:paraId="71A9D241" w14:textId="77777777" w:rsidR="004F10EB" w:rsidRPr="00EA1DF8" w:rsidRDefault="004F10EB" w:rsidP="004F10EB">
            <w:pPr>
              <w:numPr>
                <w:ilvl w:val="0"/>
                <w:numId w:val="2"/>
              </w:numPr>
              <w:pBdr>
                <w:top w:val="nil"/>
                <w:left w:val="nil"/>
                <w:bottom w:val="nil"/>
                <w:right w:val="nil"/>
                <w:between w:val="nil"/>
              </w:pBdr>
              <w:rPr>
                <w:b/>
                <w:bCs/>
                <w:color w:val="000000"/>
              </w:rPr>
            </w:pPr>
          </w:p>
        </w:tc>
        <w:tc>
          <w:tcPr>
            <w:tcW w:w="4110" w:type="dxa"/>
            <w:vAlign w:val="center"/>
          </w:tcPr>
          <w:p w14:paraId="1AF40BCA" w14:textId="77777777" w:rsidR="004F10EB" w:rsidRPr="00EA1DF8" w:rsidRDefault="004F10EB" w:rsidP="004F10EB">
            <w:pPr>
              <w:widowControl/>
              <w:numPr>
                <w:ilvl w:val="0"/>
                <w:numId w:val="13"/>
              </w:numPr>
              <w:pBdr>
                <w:top w:val="nil"/>
                <w:left w:val="nil"/>
                <w:bottom w:val="nil"/>
                <w:right w:val="nil"/>
                <w:between w:val="nil"/>
              </w:pBdr>
              <w:ind w:left="428" w:right="279" w:hanging="283"/>
            </w:pPr>
            <w:r w:rsidRPr="00EA1DF8">
              <w:rPr>
                <w:color w:val="000000"/>
              </w:rPr>
              <w:t xml:space="preserve"> Technical and professional capacity filled in and signed</w:t>
            </w:r>
          </w:p>
        </w:tc>
        <w:tc>
          <w:tcPr>
            <w:tcW w:w="6096" w:type="dxa"/>
            <w:vAlign w:val="center"/>
          </w:tcPr>
          <w:p w14:paraId="1F7507BF" w14:textId="77777777" w:rsidR="004F10EB" w:rsidRPr="00EA1DF8" w:rsidRDefault="004F10EB" w:rsidP="004F10EB">
            <w:pPr>
              <w:pBdr>
                <w:top w:val="nil"/>
                <w:left w:val="nil"/>
                <w:bottom w:val="nil"/>
                <w:right w:val="nil"/>
                <w:between w:val="nil"/>
              </w:pBdr>
              <w:rPr>
                <w:color w:val="000000"/>
              </w:rPr>
            </w:pPr>
          </w:p>
        </w:tc>
        <w:tc>
          <w:tcPr>
            <w:tcW w:w="3260" w:type="dxa"/>
            <w:vAlign w:val="center"/>
          </w:tcPr>
          <w:p w14:paraId="6F1C456D" w14:textId="77777777" w:rsidR="004F10EB" w:rsidRPr="00EA1DF8" w:rsidRDefault="004F10EB" w:rsidP="004F10EB"/>
        </w:tc>
      </w:tr>
      <w:tr w:rsidR="004F10EB" w:rsidRPr="00EA1DF8" w14:paraId="36DF4FE3" w14:textId="77777777" w:rsidTr="004F10EB">
        <w:trPr>
          <w:trHeight w:val="2890"/>
        </w:trPr>
        <w:tc>
          <w:tcPr>
            <w:tcW w:w="873" w:type="dxa"/>
            <w:vAlign w:val="center"/>
          </w:tcPr>
          <w:p w14:paraId="653E8788" w14:textId="77777777" w:rsidR="004F10EB" w:rsidRPr="00EA1DF8" w:rsidRDefault="004F10EB" w:rsidP="004F10EB">
            <w:pPr>
              <w:numPr>
                <w:ilvl w:val="0"/>
                <w:numId w:val="2"/>
              </w:numPr>
              <w:pBdr>
                <w:top w:val="nil"/>
                <w:left w:val="nil"/>
                <w:bottom w:val="nil"/>
                <w:right w:val="nil"/>
                <w:between w:val="nil"/>
              </w:pBdr>
              <w:rPr>
                <w:b/>
                <w:bCs/>
                <w:color w:val="000000"/>
              </w:rPr>
            </w:pPr>
          </w:p>
        </w:tc>
        <w:tc>
          <w:tcPr>
            <w:tcW w:w="4110" w:type="dxa"/>
            <w:vAlign w:val="center"/>
          </w:tcPr>
          <w:p w14:paraId="2AE263D8" w14:textId="0B895D1F" w:rsidR="004F10EB" w:rsidRPr="00EA1DF8" w:rsidRDefault="004F10EB" w:rsidP="004F10EB">
            <w:pPr>
              <w:pStyle w:val="ListParagraph"/>
              <w:numPr>
                <w:ilvl w:val="0"/>
                <w:numId w:val="14"/>
              </w:numPr>
              <w:ind w:left="428" w:right="279" w:hanging="284"/>
              <w:rPr>
                <w:rFonts w:ascii="Times New Roman" w:hAnsi="Times New Roman" w:cs="Times New Roman"/>
              </w:rPr>
            </w:pPr>
            <w:r>
              <w:rPr>
                <w:rFonts w:ascii="Times New Roman" w:hAnsi="Times New Roman" w:cs="Times New Roman"/>
              </w:rPr>
              <w:t>Technical</w:t>
            </w:r>
            <w:r w:rsidRPr="00EA1DF8">
              <w:rPr>
                <w:rFonts w:ascii="Times New Roman" w:hAnsi="Times New Roman" w:cs="Times New Roman"/>
              </w:rPr>
              <w:t xml:space="preserve"> Offer </w:t>
            </w:r>
          </w:p>
        </w:tc>
        <w:tc>
          <w:tcPr>
            <w:tcW w:w="6096" w:type="dxa"/>
            <w:vAlign w:val="center"/>
          </w:tcPr>
          <w:p w14:paraId="4A1D1D79" w14:textId="77777777" w:rsidR="004F10EB" w:rsidRPr="00EA1DF8" w:rsidRDefault="004F10EB" w:rsidP="004F10EB">
            <w:pPr>
              <w:pBdr>
                <w:top w:val="nil"/>
                <w:left w:val="nil"/>
                <w:bottom w:val="nil"/>
                <w:right w:val="nil"/>
                <w:between w:val="nil"/>
              </w:pBdr>
              <w:rPr>
                <w:color w:val="000000"/>
              </w:rPr>
            </w:pPr>
          </w:p>
        </w:tc>
        <w:tc>
          <w:tcPr>
            <w:tcW w:w="3260" w:type="dxa"/>
            <w:vAlign w:val="center"/>
          </w:tcPr>
          <w:p w14:paraId="642692EC" w14:textId="77777777" w:rsidR="004F10EB" w:rsidRPr="00EA1DF8" w:rsidRDefault="004F10EB" w:rsidP="004F10EB"/>
        </w:tc>
      </w:tr>
    </w:tbl>
    <w:p w14:paraId="30087D60" w14:textId="77777777" w:rsidR="00BF0DF9" w:rsidRPr="00EA1DF8" w:rsidRDefault="00BF0DF9">
      <w:pPr>
        <w:widowControl/>
        <w:jc w:val="both"/>
        <w:rPr>
          <w:b/>
          <w:bCs/>
          <w:color w:val="0070C0"/>
        </w:rPr>
      </w:pPr>
    </w:p>
    <w:sectPr w:rsidR="00BF0DF9" w:rsidRPr="00EA1DF8">
      <w:pgSz w:w="15840" w:h="12240" w:orient="landscape"/>
      <w:pgMar w:top="851" w:right="560" w:bottom="567" w:left="460" w:header="0" w:footer="6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F42A9" w14:textId="77777777" w:rsidR="00430358" w:rsidRDefault="00430358">
      <w:r>
        <w:separator/>
      </w:r>
    </w:p>
  </w:endnote>
  <w:endnote w:type="continuationSeparator" w:id="0">
    <w:p w14:paraId="716C5489" w14:textId="77777777" w:rsidR="00430358" w:rsidRDefault="0043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embedRegular r:id="rId1" w:fontKey="{7E28CB19-9654-4A87-A90C-B1A05AC53ED3}"/>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2" w:fontKey="{B07FD5C6-622A-4C74-B8A6-FE3EC7691E87}"/>
  </w:font>
  <w:font w:name="Tahoma">
    <w:panose1 w:val="020B0604030504040204"/>
    <w:charset w:val="00"/>
    <w:family w:val="swiss"/>
    <w:pitch w:val="variable"/>
    <w:sig w:usb0="E1002EFF" w:usb1="C000605B" w:usb2="00000029" w:usb3="00000000" w:csb0="000101FF" w:csb1="00000000"/>
    <w:embedRegular r:id="rId3" w:fontKey="{193687DF-4D9D-46B3-82B7-6303EA1F457D}"/>
  </w:font>
  <w:font w:name="Cambria">
    <w:panose1 w:val="02040503050406030204"/>
    <w:charset w:val="00"/>
    <w:family w:val="roman"/>
    <w:pitch w:val="variable"/>
    <w:sig w:usb0="E00006FF" w:usb1="420024FF" w:usb2="02000000" w:usb3="00000000" w:csb0="0000019F" w:csb1="00000000"/>
    <w:embedRegular r:id="rId4" w:fontKey="{6115CF95-208B-49E0-B671-038B0B3CAAE4}"/>
  </w:font>
  <w:font w:name="Calibri">
    <w:panose1 w:val="020F0502020204030204"/>
    <w:charset w:val="00"/>
    <w:family w:val="swiss"/>
    <w:pitch w:val="variable"/>
    <w:sig w:usb0="E4002EFF" w:usb1="C000247B" w:usb2="00000009" w:usb3="00000000" w:csb0="000001FF" w:csb1="00000000"/>
    <w:embedRegular r:id="rId5" w:fontKey="{250DAB46-7922-4A42-A12F-3826D43079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AC3BF" w14:textId="77777777" w:rsidR="00BF0DF9" w:rsidRDefault="00455626">
    <w:pPr>
      <w:pBdr>
        <w:top w:val="single" w:sz="4" w:space="1" w:color="D9D9D9"/>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8B248E">
      <w:rPr>
        <w:noProof/>
        <w:color w:val="000000"/>
      </w:rPr>
      <w:t>2</w:t>
    </w:r>
    <w:r>
      <w:rPr>
        <w:color w:val="000000"/>
      </w:rPr>
      <w:fldChar w:fldCharType="end"/>
    </w:r>
    <w:r>
      <w:rPr>
        <w:color w:val="000000"/>
      </w:rPr>
      <w:t xml:space="preserve"> | </w:t>
    </w:r>
    <w:r>
      <w:rPr>
        <w:color w:val="7F7F7F"/>
      </w:rPr>
      <w:t>Page</w:t>
    </w:r>
  </w:p>
  <w:p w14:paraId="45F43481" w14:textId="77777777" w:rsidR="00BF0DF9" w:rsidRDefault="00BF0DF9">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BE149" w14:textId="77777777" w:rsidR="00430358" w:rsidRDefault="00430358">
      <w:r>
        <w:separator/>
      </w:r>
    </w:p>
  </w:footnote>
  <w:footnote w:type="continuationSeparator" w:id="0">
    <w:p w14:paraId="548AC237" w14:textId="77777777" w:rsidR="00430358" w:rsidRDefault="0043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B51A" w14:textId="77777777" w:rsidR="00BF0DF9" w:rsidRDefault="00BF0DF9">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B0B50"/>
    <w:multiLevelType w:val="multilevel"/>
    <w:tmpl w:val="73A6333C"/>
    <w:lvl w:ilvl="0">
      <w:numFmt w:val="bullet"/>
      <w:lvlText w:val="●"/>
      <w:lvlJc w:val="left"/>
      <w:pPr>
        <w:ind w:left="1296" w:hanging="159"/>
      </w:pPr>
      <w:rPr>
        <w:rFonts w:ascii="Noto Sans Symbols" w:eastAsia="Noto Sans Symbols" w:hAnsi="Noto Sans Symbols" w:cs="Noto Sans Symbols"/>
        <w:sz w:val="20"/>
        <w:szCs w:val="20"/>
      </w:rPr>
    </w:lvl>
    <w:lvl w:ilvl="1">
      <w:numFmt w:val="bullet"/>
      <w:lvlText w:val="•"/>
      <w:lvlJc w:val="left"/>
      <w:pPr>
        <w:ind w:left="2652" w:hanging="159"/>
      </w:pPr>
    </w:lvl>
    <w:lvl w:ilvl="2">
      <w:numFmt w:val="bullet"/>
      <w:lvlText w:val="•"/>
      <w:lvlJc w:val="left"/>
      <w:pPr>
        <w:ind w:left="4004" w:hanging="159"/>
      </w:pPr>
    </w:lvl>
    <w:lvl w:ilvl="3">
      <w:numFmt w:val="bullet"/>
      <w:lvlText w:val="•"/>
      <w:lvlJc w:val="left"/>
      <w:pPr>
        <w:ind w:left="5356" w:hanging="159"/>
      </w:pPr>
    </w:lvl>
    <w:lvl w:ilvl="4">
      <w:numFmt w:val="bullet"/>
      <w:lvlText w:val="•"/>
      <w:lvlJc w:val="left"/>
      <w:pPr>
        <w:ind w:left="6708" w:hanging="159"/>
      </w:pPr>
    </w:lvl>
    <w:lvl w:ilvl="5">
      <w:numFmt w:val="bullet"/>
      <w:lvlText w:val="•"/>
      <w:lvlJc w:val="left"/>
      <w:pPr>
        <w:ind w:left="8060" w:hanging="159"/>
      </w:pPr>
    </w:lvl>
    <w:lvl w:ilvl="6">
      <w:numFmt w:val="bullet"/>
      <w:lvlText w:val="•"/>
      <w:lvlJc w:val="left"/>
      <w:pPr>
        <w:ind w:left="9412" w:hanging="159"/>
      </w:pPr>
    </w:lvl>
    <w:lvl w:ilvl="7">
      <w:numFmt w:val="bullet"/>
      <w:lvlText w:val="•"/>
      <w:lvlJc w:val="left"/>
      <w:pPr>
        <w:ind w:left="10764" w:hanging="159"/>
      </w:pPr>
    </w:lvl>
    <w:lvl w:ilvl="8">
      <w:numFmt w:val="bullet"/>
      <w:lvlText w:val="•"/>
      <w:lvlJc w:val="left"/>
      <w:pPr>
        <w:ind w:left="12116" w:hanging="159"/>
      </w:pPr>
    </w:lvl>
  </w:abstractNum>
  <w:abstractNum w:abstractNumId="1" w15:restartNumberingAfterBreak="0">
    <w:nsid w:val="2CDE0B60"/>
    <w:multiLevelType w:val="multilevel"/>
    <w:tmpl w:val="49605B6E"/>
    <w:lvl w:ilvl="0">
      <w:start w:val="1"/>
      <w:numFmt w:val="bullet"/>
      <w:lvlText w:val="-"/>
      <w:lvlJc w:val="left"/>
      <w:pPr>
        <w:ind w:left="1037" w:hanging="360"/>
      </w:pPr>
      <w:rPr>
        <w:rFonts w:ascii="Times New Roman" w:eastAsia="Times New Roman" w:hAnsi="Times New Roman" w:cs="Times New Roman"/>
      </w:rPr>
    </w:lvl>
    <w:lvl w:ilvl="1">
      <w:start w:val="1"/>
      <w:numFmt w:val="bullet"/>
      <w:lvlText w:val="o"/>
      <w:lvlJc w:val="left"/>
      <w:pPr>
        <w:ind w:left="1757" w:hanging="360"/>
      </w:pPr>
      <w:rPr>
        <w:rFonts w:ascii="Courier New" w:eastAsia="Courier New" w:hAnsi="Courier New" w:cs="Courier New"/>
      </w:rPr>
    </w:lvl>
    <w:lvl w:ilvl="2">
      <w:start w:val="1"/>
      <w:numFmt w:val="bullet"/>
      <w:lvlText w:val="▪"/>
      <w:lvlJc w:val="left"/>
      <w:pPr>
        <w:ind w:left="2477" w:hanging="360"/>
      </w:pPr>
      <w:rPr>
        <w:rFonts w:ascii="Noto Sans Symbols" w:eastAsia="Noto Sans Symbols" w:hAnsi="Noto Sans Symbols" w:cs="Noto Sans Symbols"/>
      </w:rPr>
    </w:lvl>
    <w:lvl w:ilvl="3">
      <w:start w:val="1"/>
      <w:numFmt w:val="bullet"/>
      <w:lvlText w:val="●"/>
      <w:lvlJc w:val="left"/>
      <w:pPr>
        <w:ind w:left="3197" w:hanging="360"/>
      </w:pPr>
      <w:rPr>
        <w:rFonts w:ascii="Noto Sans Symbols" w:eastAsia="Noto Sans Symbols" w:hAnsi="Noto Sans Symbols" w:cs="Noto Sans Symbols"/>
      </w:rPr>
    </w:lvl>
    <w:lvl w:ilvl="4">
      <w:start w:val="1"/>
      <w:numFmt w:val="bullet"/>
      <w:lvlText w:val="o"/>
      <w:lvlJc w:val="left"/>
      <w:pPr>
        <w:ind w:left="3917" w:hanging="360"/>
      </w:pPr>
      <w:rPr>
        <w:rFonts w:ascii="Courier New" w:eastAsia="Courier New" w:hAnsi="Courier New" w:cs="Courier New"/>
      </w:rPr>
    </w:lvl>
    <w:lvl w:ilvl="5">
      <w:start w:val="1"/>
      <w:numFmt w:val="bullet"/>
      <w:lvlText w:val="▪"/>
      <w:lvlJc w:val="left"/>
      <w:pPr>
        <w:ind w:left="4637" w:hanging="360"/>
      </w:pPr>
      <w:rPr>
        <w:rFonts w:ascii="Noto Sans Symbols" w:eastAsia="Noto Sans Symbols" w:hAnsi="Noto Sans Symbols" w:cs="Noto Sans Symbols"/>
      </w:rPr>
    </w:lvl>
    <w:lvl w:ilvl="6">
      <w:start w:val="1"/>
      <w:numFmt w:val="bullet"/>
      <w:lvlText w:val="●"/>
      <w:lvlJc w:val="left"/>
      <w:pPr>
        <w:ind w:left="5357" w:hanging="360"/>
      </w:pPr>
      <w:rPr>
        <w:rFonts w:ascii="Noto Sans Symbols" w:eastAsia="Noto Sans Symbols" w:hAnsi="Noto Sans Symbols" w:cs="Noto Sans Symbols"/>
      </w:rPr>
    </w:lvl>
    <w:lvl w:ilvl="7">
      <w:start w:val="1"/>
      <w:numFmt w:val="bullet"/>
      <w:lvlText w:val="o"/>
      <w:lvlJc w:val="left"/>
      <w:pPr>
        <w:ind w:left="6077" w:hanging="360"/>
      </w:pPr>
      <w:rPr>
        <w:rFonts w:ascii="Courier New" w:eastAsia="Courier New" w:hAnsi="Courier New" w:cs="Courier New"/>
      </w:rPr>
    </w:lvl>
    <w:lvl w:ilvl="8">
      <w:start w:val="1"/>
      <w:numFmt w:val="bullet"/>
      <w:lvlText w:val="▪"/>
      <w:lvlJc w:val="left"/>
      <w:pPr>
        <w:ind w:left="6797" w:hanging="360"/>
      </w:pPr>
      <w:rPr>
        <w:rFonts w:ascii="Noto Sans Symbols" w:eastAsia="Noto Sans Symbols" w:hAnsi="Noto Sans Symbols" w:cs="Noto Sans Symbols"/>
      </w:rPr>
    </w:lvl>
  </w:abstractNum>
  <w:abstractNum w:abstractNumId="2" w15:restartNumberingAfterBreak="0">
    <w:nsid w:val="2D857D45"/>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B1BC0"/>
    <w:multiLevelType w:val="multilevel"/>
    <w:tmpl w:val="2A60E910"/>
    <w:lvl w:ilvl="0">
      <w:start w:val="1"/>
      <w:numFmt w:val="bullet"/>
      <w:lvlText w:val=""/>
      <w:lvlJc w:val="left"/>
      <w:pPr>
        <w:tabs>
          <w:tab w:val="num" w:pos="720"/>
        </w:tabs>
        <w:ind w:left="720" w:hanging="360"/>
      </w:pPr>
      <w:rPr>
        <w:rFonts w:ascii="Symbol" w:hAnsi="Symbol"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57894"/>
    <w:multiLevelType w:val="hybridMultilevel"/>
    <w:tmpl w:val="3DA8D76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A1B6C1F"/>
    <w:multiLevelType w:val="multilevel"/>
    <w:tmpl w:val="FF8ADA14"/>
    <w:lvl w:ilvl="0">
      <w:start w:val="1"/>
      <w:numFmt w:val="bullet"/>
      <w:lvlText w:val="●"/>
      <w:lvlJc w:val="left"/>
      <w:pPr>
        <w:ind w:left="1080" w:hanging="360"/>
      </w:pPr>
      <w:rPr>
        <w:rFonts w:ascii="Times New Roman" w:eastAsia="Noto Sans Symbols" w:hAnsi="Times New Roman" w:cs="Times New Roman"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7301EA0"/>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750995"/>
    <w:multiLevelType w:val="hybridMultilevel"/>
    <w:tmpl w:val="CEC64050"/>
    <w:lvl w:ilvl="0" w:tplc="BCC689AC">
      <w:start w:val="1"/>
      <w:numFmt w:val="bullet"/>
      <w:lvlText w:val=""/>
      <w:lvlJc w:val="left"/>
      <w:pPr>
        <w:ind w:left="1148" w:hanging="360"/>
      </w:pPr>
      <w:rPr>
        <w:rFonts w:ascii="Symbol" w:hAnsi="Symbol" w:hint="default"/>
        <w:sz w:val="24"/>
        <w:szCs w:val="24"/>
      </w:rPr>
    </w:lvl>
    <w:lvl w:ilvl="1" w:tplc="10000003" w:tentative="1">
      <w:start w:val="1"/>
      <w:numFmt w:val="bullet"/>
      <w:lvlText w:val="o"/>
      <w:lvlJc w:val="left"/>
      <w:pPr>
        <w:ind w:left="1868" w:hanging="360"/>
      </w:pPr>
      <w:rPr>
        <w:rFonts w:ascii="Courier New" w:hAnsi="Courier New" w:cs="Courier New" w:hint="default"/>
      </w:rPr>
    </w:lvl>
    <w:lvl w:ilvl="2" w:tplc="10000005" w:tentative="1">
      <w:start w:val="1"/>
      <w:numFmt w:val="bullet"/>
      <w:lvlText w:val=""/>
      <w:lvlJc w:val="left"/>
      <w:pPr>
        <w:ind w:left="2588" w:hanging="360"/>
      </w:pPr>
      <w:rPr>
        <w:rFonts w:ascii="Wingdings" w:hAnsi="Wingdings" w:hint="default"/>
      </w:rPr>
    </w:lvl>
    <w:lvl w:ilvl="3" w:tplc="10000001" w:tentative="1">
      <w:start w:val="1"/>
      <w:numFmt w:val="bullet"/>
      <w:lvlText w:val=""/>
      <w:lvlJc w:val="left"/>
      <w:pPr>
        <w:ind w:left="3308" w:hanging="360"/>
      </w:pPr>
      <w:rPr>
        <w:rFonts w:ascii="Symbol" w:hAnsi="Symbol" w:hint="default"/>
      </w:rPr>
    </w:lvl>
    <w:lvl w:ilvl="4" w:tplc="10000003" w:tentative="1">
      <w:start w:val="1"/>
      <w:numFmt w:val="bullet"/>
      <w:lvlText w:val="o"/>
      <w:lvlJc w:val="left"/>
      <w:pPr>
        <w:ind w:left="4028" w:hanging="360"/>
      </w:pPr>
      <w:rPr>
        <w:rFonts w:ascii="Courier New" w:hAnsi="Courier New" w:cs="Courier New" w:hint="default"/>
      </w:rPr>
    </w:lvl>
    <w:lvl w:ilvl="5" w:tplc="10000005" w:tentative="1">
      <w:start w:val="1"/>
      <w:numFmt w:val="bullet"/>
      <w:lvlText w:val=""/>
      <w:lvlJc w:val="left"/>
      <w:pPr>
        <w:ind w:left="4748" w:hanging="360"/>
      </w:pPr>
      <w:rPr>
        <w:rFonts w:ascii="Wingdings" w:hAnsi="Wingdings" w:hint="default"/>
      </w:rPr>
    </w:lvl>
    <w:lvl w:ilvl="6" w:tplc="10000001" w:tentative="1">
      <w:start w:val="1"/>
      <w:numFmt w:val="bullet"/>
      <w:lvlText w:val=""/>
      <w:lvlJc w:val="left"/>
      <w:pPr>
        <w:ind w:left="5468" w:hanging="360"/>
      </w:pPr>
      <w:rPr>
        <w:rFonts w:ascii="Symbol" w:hAnsi="Symbol" w:hint="default"/>
      </w:rPr>
    </w:lvl>
    <w:lvl w:ilvl="7" w:tplc="10000003" w:tentative="1">
      <w:start w:val="1"/>
      <w:numFmt w:val="bullet"/>
      <w:lvlText w:val="o"/>
      <w:lvlJc w:val="left"/>
      <w:pPr>
        <w:ind w:left="6188" w:hanging="360"/>
      </w:pPr>
      <w:rPr>
        <w:rFonts w:ascii="Courier New" w:hAnsi="Courier New" w:cs="Courier New" w:hint="default"/>
      </w:rPr>
    </w:lvl>
    <w:lvl w:ilvl="8" w:tplc="10000005" w:tentative="1">
      <w:start w:val="1"/>
      <w:numFmt w:val="bullet"/>
      <w:lvlText w:val=""/>
      <w:lvlJc w:val="left"/>
      <w:pPr>
        <w:ind w:left="6908" w:hanging="360"/>
      </w:pPr>
      <w:rPr>
        <w:rFonts w:ascii="Wingdings" w:hAnsi="Wingdings" w:hint="default"/>
      </w:rPr>
    </w:lvl>
  </w:abstractNum>
  <w:abstractNum w:abstractNumId="8" w15:restartNumberingAfterBreak="0">
    <w:nsid w:val="5E871C6F"/>
    <w:multiLevelType w:val="multilevel"/>
    <w:tmpl w:val="7D4A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42A44"/>
    <w:multiLevelType w:val="hybridMultilevel"/>
    <w:tmpl w:val="45F05B4C"/>
    <w:lvl w:ilvl="0" w:tplc="2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6F770670"/>
    <w:multiLevelType w:val="multilevel"/>
    <w:tmpl w:val="4AA045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47864B1"/>
    <w:multiLevelType w:val="multilevel"/>
    <w:tmpl w:val="38F431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949372A"/>
    <w:multiLevelType w:val="multilevel"/>
    <w:tmpl w:val="0BDAF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B582919"/>
    <w:multiLevelType w:val="multilevel"/>
    <w:tmpl w:val="9C04EE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174755">
    <w:abstractNumId w:val="0"/>
  </w:num>
  <w:num w:numId="2" w16cid:durableId="1573277002">
    <w:abstractNumId w:val="10"/>
  </w:num>
  <w:num w:numId="3" w16cid:durableId="1983733082">
    <w:abstractNumId w:val="6"/>
  </w:num>
  <w:num w:numId="4" w16cid:durableId="1103113632">
    <w:abstractNumId w:val="8"/>
  </w:num>
  <w:num w:numId="5" w16cid:durableId="1802384599">
    <w:abstractNumId w:val="2"/>
  </w:num>
  <w:num w:numId="6" w16cid:durableId="1505707564">
    <w:abstractNumId w:val="4"/>
  </w:num>
  <w:num w:numId="7" w16cid:durableId="159001918">
    <w:abstractNumId w:val="9"/>
  </w:num>
  <w:num w:numId="8" w16cid:durableId="882208516">
    <w:abstractNumId w:val="3"/>
  </w:num>
  <w:num w:numId="9" w16cid:durableId="370962790">
    <w:abstractNumId w:val="5"/>
  </w:num>
  <w:num w:numId="10" w16cid:durableId="265692795">
    <w:abstractNumId w:val="1"/>
  </w:num>
  <w:num w:numId="11" w16cid:durableId="853230845">
    <w:abstractNumId w:val="13"/>
  </w:num>
  <w:num w:numId="12" w16cid:durableId="1801454487">
    <w:abstractNumId w:val="11"/>
  </w:num>
  <w:num w:numId="13" w16cid:durableId="918254067">
    <w:abstractNumId w:val="12"/>
  </w:num>
  <w:num w:numId="14" w16cid:durableId="11275318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BF0DF9"/>
    <w:rsid w:val="000512C4"/>
    <w:rsid w:val="00096D48"/>
    <w:rsid w:val="00226D47"/>
    <w:rsid w:val="002E7A8C"/>
    <w:rsid w:val="00384C2C"/>
    <w:rsid w:val="003B13D8"/>
    <w:rsid w:val="00430358"/>
    <w:rsid w:val="00455626"/>
    <w:rsid w:val="004F10EB"/>
    <w:rsid w:val="005F0C42"/>
    <w:rsid w:val="00654504"/>
    <w:rsid w:val="006D736B"/>
    <w:rsid w:val="008723B9"/>
    <w:rsid w:val="008B248E"/>
    <w:rsid w:val="00920A91"/>
    <w:rsid w:val="00A20F05"/>
    <w:rsid w:val="00BF0DF9"/>
    <w:rsid w:val="00CD7A5E"/>
    <w:rsid w:val="00E222F9"/>
    <w:rsid w:val="00E23FF0"/>
    <w:rsid w:val="00E95414"/>
    <w:rsid w:val="00EA1DF8"/>
    <w:rsid w:val="00EA5FB0"/>
    <w:rsid w:val="00EC1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DD86"/>
  <w15:docId w15:val="{A3C5D85A-D9C5-4689-A083-429FA3D18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0" w:type="dxa"/>
        <w:bottom w:w="0" w:type="dxa"/>
        <w:right w:w="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95414"/>
    <w:rPr>
      <w:rFonts w:ascii="Tahoma" w:hAnsi="Tahoma" w:cs="Tahoma"/>
      <w:sz w:val="16"/>
      <w:szCs w:val="16"/>
    </w:rPr>
  </w:style>
  <w:style w:type="character" w:customStyle="1" w:styleId="BalloonTextChar">
    <w:name w:val="Balloon Text Char"/>
    <w:basedOn w:val="DefaultParagraphFont"/>
    <w:link w:val="BalloonText"/>
    <w:uiPriority w:val="99"/>
    <w:semiHidden/>
    <w:rsid w:val="00E95414"/>
    <w:rPr>
      <w:rFonts w:ascii="Tahoma" w:hAnsi="Tahoma" w:cs="Tahoma"/>
      <w:sz w:val="16"/>
      <w:szCs w:val="16"/>
    </w:rPr>
  </w:style>
  <w:style w:type="paragraph" w:styleId="ListParagraph">
    <w:name w:val="List Paragraph"/>
    <w:basedOn w:val="Normal"/>
    <w:uiPriority w:val="34"/>
    <w:qFormat/>
    <w:rsid w:val="00CD7A5E"/>
    <w:pPr>
      <w:widowControl/>
      <w:spacing w:after="160" w:line="259" w:lineRule="auto"/>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CD7A5E"/>
    <w:pPr>
      <w:widowControl/>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hQyRymwHG7i7OEzJFVLW3nwnw==">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Dante Carraro</cp:lastModifiedBy>
  <cp:revision>15</cp:revision>
  <dcterms:created xsi:type="dcterms:W3CDTF">2026-09-01T19:10:00Z</dcterms:created>
  <dcterms:modified xsi:type="dcterms:W3CDTF">2026-09-04T15:52:00Z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2022-08-08T00:00:00Z</vt:lpwstr>
  </property>
  <property fmtid="{D5CDD505-2E9C-101B-9397-08002B2CF9AE}" pid="3" name="Creator">
    <vt:lpwstr>PDF24 Creator</vt:lpwstr>
  </property>
  <property fmtid="{D5CDD505-2E9C-101B-9397-08002B2CF9AE}" pid="4" name="LastSaved">
    <vt:lpwstr>2023-06-21T00:00:00Z</vt:lpwstr>
  </property>
  <property fmtid="{D5CDD505-2E9C-101B-9397-08002B2CF9AE}" pid="5" name="GrammarlyDocumentId">
    <vt:lpwstr>21b5f2fcba8aa7ce89d947e82074acba3e2b9994c3663405ed0968931d79118a</vt:lpwstr>
  </property>
  <property fmtid="{D5CDD505-2E9C-101B-9397-08002B2CF9AE}" pid="6" name="KSOProductBuildVer">
    <vt:lpwstr>2057-12.2.0.13359</vt:lpwstr>
  </property>
  <property fmtid="{D5CDD505-2E9C-101B-9397-08002B2CF9AE}" pid="7" name="ICV">
    <vt:lpwstr>F3FF9EC59695468894A0439443182B54_12</vt:lpwstr>
  </property>
</Properties>
</file>