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FEC" w:rsidRDefault="001B29C2">
      <w:pPr>
        <w:spacing w:after="0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noProof/>
          <w:lang w:val="en-GB" w:eastAsia="en-GB"/>
        </w:rPr>
        <w:drawing>
          <wp:inline distT="0" distB="0" distL="0" distR="0">
            <wp:extent cx="2173315" cy="866821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3315" cy="8668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   </w:t>
      </w:r>
    </w:p>
    <w:p w:rsidR="005A3FEC" w:rsidRDefault="001B29C2">
      <w:pPr>
        <w:spacing w:after="0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                            LOCAL OPEN TENDER NOTICE</w:t>
      </w:r>
    </w:p>
    <w:p w:rsidR="005A3FEC" w:rsidRDefault="005A3FEC">
      <w:pPr>
        <w:spacing w:after="0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5A3FEC" w:rsidRDefault="009D3AA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pt-PT"/>
        </w:rPr>
      </w:pPr>
      <w:r w:rsidRPr="009D3AAE">
        <w:rPr>
          <w:rFonts w:ascii="Times New Roman" w:eastAsia="Times New Roman" w:hAnsi="Times New Roman" w:cs="Times New Roman"/>
          <w:sz w:val="28"/>
          <w:szCs w:val="28"/>
          <w:lang w:val="pt-PT"/>
        </w:rPr>
        <w:t>Invitation Professional Consultancy Services for IPSAS Adoption and Implementation, and Conversion of 2025 Audit Report</w:t>
      </w:r>
    </w:p>
    <w:p w:rsidR="009D3AAE" w:rsidRPr="009D3AAE" w:rsidRDefault="009D3AA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pt-PT"/>
        </w:rPr>
      </w:pPr>
    </w:p>
    <w:p w:rsidR="005A3FEC" w:rsidRDefault="001B29C2" w:rsidP="009D3AAE">
      <w:pPr>
        <w:spacing w:after="0"/>
        <w:jc w:val="center"/>
        <w:rPr>
          <w:rFonts w:ascii="Times New Roman" w:eastAsia="Times New Roman" w:hAnsi="Times New Roman" w:cs="Times New Roman"/>
          <w:b/>
          <w:bCs/>
          <w:lang w:val="pt-PT"/>
        </w:rPr>
      </w:pPr>
      <w:r w:rsidRPr="001B29C2">
        <w:rPr>
          <w:rFonts w:ascii="Times New Roman" w:eastAsia="Times New Roman" w:hAnsi="Times New Roman" w:cs="Times New Roman"/>
          <w:b/>
          <w:bCs/>
          <w:sz w:val="44"/>
          <w:szCs w:val="44"/>
          <w:lang w:val="pt-PT"/>
        </w:rPr>
        <w:t xml:space="preserve">Ref. Nr.: </w:t>
      </w:r>
      <w:r w:rsidR="009D3AAE">
        <w:rPr>
          <w:rFonts w:ascii="Times New Roman" w:eastAsia="Times New Roman" w:hAnsi="Times New Roman" w:cs="Times New Roman"/>
          <w:b/>
          <w:bCs/>
          <w:sz w:val="44"/>
          <w:szCs w:val="44"/>
          <w:lang w:val="pt-PT"/>
        </w:rPr>
        <w:t>40</w:t>
      </w:r>
      <w:r w:rsidRPr="001B29C2">
        <w:rPr>
          <w:rFonts w:ascii="Times New Roman" w:eastAsia="Times New Roman" w:hAnsi="Times New Roman" w:cs="Times New Roman"/>
          <w:b/>
          <w:bCs/>
          <w:sz w:val="44"/>
          <w:szCs w:val="44"/>
          <w:lang w:val="pt-PT"/>
        </w:rPr>
        <w:t>/CUAMM/ETH/2026</w:t>
      </w:r>
      <w:r w:rsidRPr="001B29C2">
        <w:rPr>
          <w:rFonts w:ascii="Times New Roman" w:eastAsia="Times New Roman" w:hAnsi="Times New Roman" w:cs="Times New Roman"/>
          <w:b/>
          <w:bCs/>
          <w:lang w:val="pt-PT"/>
        </w:rPr>
        <w:t xml:space="preserve"> </w:t>
      </w:r>
    </w:p>
    <w:p w:rsidR="009D3AAE" w:rsidRPr="009D3AAE" w:rsidRDefault="009D3AAE" w:rsidP="009D3AAE">
      <w:pPr>
        <w:spacing w:after="0"/>
        <w:jc w:val="center"/>
        <w:rPr>
          <w:rFonts w:ascii="Times New Roman" w:eastAsia="Times New Roman" w:hAnsi="Times New Roman" w:cs="Times New Roman"/>
          <w:b/>
          <w:bCs/>
          <w:lang w:val="pt-PT"/>
        </w:rPr>
      </w:pPr>
    </w:p>
    <w:p w:rsidR="009D3AAE" w:rsidRDefault="009D3AAE">
      <w:pPr>
        <w:tabs>
          <w:tab w:val="left" w:pos="709"/>
          <w:tab w:val="left" w:pos="851"/>
          <w:tab w:val="left" w:pos="1134"/>
          <w:tab w:val="left" w:pos="1418"/>
        </w:tabs>
        <w:spacing w:after="0"/>
        <w:rPr>
          <w:sz w:val="28"/>
          <w:szCs w:val="28"/>
        </w:rPr>
      </w:pPr>
      <w:r w:rsidRPr="000500B7">
        <w:rPr>
          <w:sz w:val="28"/>
          <w:szCs w:val="28"/>
        </w:rPr>
        <w:t>The International NGO, Doctors with Africa CUAMM, under its implementation work financed by various donors, is launching th</w:t>
      </w:r>
      <w:r>
        <w:rPr>
          <w:sz w:val="28"/>
          <w:szCs w:val="28"/>
        </w:rPr>
        <w:t>is</w:t>
      </w:r>
      <w:r w:rsidRPr="000500B7">
        <w:rPr>
          <w:sz w:val="28"/>
          <w:szCs w:val="28"/>
        </w:rPr>
        <w:t xml:space="preserve"> Local Open Tender to select eligible suppliers </w:t>
      </w:r>
      <w:r>
        <w:rPr>
          <w:sz w:val="28"/>
          <w:szCs w:val="28"/>
        </w:rPr>
        <w:t xml:space="preserve">for the provesion of </w:t>
      </w:r>
      <w:r w:rsidRPr="009D3AAE">
        <w:rPr>
          <w:rFonts w:ascii="Times New Roman" w:eastAsia="Times New Roman" w:hAnsi="Times New Roman" w:cs="Times New Roman"/>
          <w:sz w:val="28"/>
          <w:szCs w:val="28"/>
          <w:lang w:val="pt-PT"/>
        </w:rPr>
        <w:t>Professional Consultancy Services for IPSAS Adoption and Implementation, and Conversion of 2025 Audit Report</w:t>
      </w:r>
      <w:r>
        <w:rPr>
          <w:rFonts w:ascii="Times New Roman" w:eastAsia="Times New Roman" w:hAnsi="Times New Roman" w:cs="Times New Roman"/>
          <w:sz w:val="28"/>
          <w:szCs w:val="28"/>
          <w:lang w:val="pt-PT"/>
        </w:rPr>
        <w:t>.</w:t>
      </w:r>
    </w:p>
    <w:p w:rsidR="009D3AAE" w:rsidRDefault="009D3AAE">
      <w:pPr>
        <w:tabs>
          <w:tab w:val="left" w:pos="709"/>
          <w:tab w:val="left" w:pos="851"/>
          <w:tab w:val="left" w:pos="1134"/>
          <w:tab w:val="left" w:pos="1418"/>
        </w:tabs>
        <w:spacing w:after="0"/>
        <w:rPr>
          <w:sz w:val="28"/>
          <w:szCs w:val="28"/>
        </w:rPr>
      </w:pPr>
    </w:p>
    <w:p w:rsidR="005A3FEC" w:rsidRDefault="001B29C2">
      <w:pPr>
        <w:tabs>
          <w:tab w:val="left" w:pos="709"/>
          <w:tab w:val="left" w:pos="851"/>
          <w:tab w:val="left" w:pos="1134"/>
          <w:tab w:val="left" w:pos="1418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Please find the complete tender dossier at the following link:</w:t>
      </w:r>
    </w:p>
    <w:p w:rsidR="005A3FEC" w:rsidRDefault="005A3FEC">
      <w:pPr>
        <w:tabs>
          <w:tab w:val="left" w:pos="709"/>
          <w:tab w:val="left" w:pos="851"/>
          <w:tab w:val="left" w:pos="1134"/>
          <w:tab w:val="left" w:pos="1418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3FEC" w:rsidRDefault="009D3AAE">
      <w:pPr>
        <w:rPr>
          <w:rFonts w:ascii="Times New Roman" w:eastAsia="Times New Roman" w:hAnsi="Times New Roman" w:cs="Times New Roman"/>
          <w:sz w:val="28"/>
          <w:szCs w:val="28"/>
        </w:rPr>
      </w:pPr>
      <w:r w:rsidRPr="009D3AAE">
        <w:rPr>
          <w:highlight w:val="yellow"/>
        </w:rPr>
        <w:t>::::::::::::::::::::::::::::::::::::::::::::::::::::::::::::::::::::::::::::::::::::::::::::::::::::::::::::::::::::::::::::</w:t>
      </w:r>
    </w:p>
    <w:p w:rsidR="005A3FEC" w:rsidRDefault="005A3FE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A3FEC" w:rsidRDefault="001B29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or collect it at Doctors with Africa CUAMM main office at the following address: </w:t>
      </w:r>
    </w:p>
    <w:p w:rsidR="005A3FEC" w:rsidRPr="001B29C2" w:rsidRDefault="001B29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pt-PT"/>
        </w:rPr>
      </w:pPr>
      <w:r w:rsidRPr="001B29C2">
        <w:rPr>
          <w:rFonts w:ascii="Times New Roman" w:eastAsia="Times New Roman" w:hAnsi="Times New Roman" w:cs="Times New Roman"/>
          <w:sz w:val="28"/>
          <w:szCs w:val="28"/>
          <w:lang w:val="pt-PT"/>
        </w:rPr>
        <w:t>Bole Subcity, Woreda 3, House nr. 2434, Addis Ababa.</w:t>
      </w:r>
    </w:p>
    <w:p w:rsidR="005A3FEC" w:rsidRPr="001B29C2" w:rsidRDefault="005A3F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pt-PT"/>
        </w:rPr>
      </w:pPr>
    </w:p>
    <w:p w:rsidR="005A3FEC" w:rsidRDefault="001B29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Tender offers can be delivered by hand-delivery or by post at the same address.</w:t>
      </w:r>
    </w:p>
    <w:p w:rsidR="005A3FEC" w:rsidRDefault="001B29C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Tender submission deadline is </w:t>
      </w:r>
      <w:r w:rsidR="00FC41F2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bookmarkStart w:id="0" w:name="_GoBack"/>
      <w:bookmarkEnd w:id="0"/>
      <w:r w:rsidR="00FC41F2">
        <w:rPr>
          <w:rFonts w:ascii="Times New Roman" w:eastAsia="Times New Roman" w:hAnsi="Times New Roman" w:cs="Times New Roman"/>
          <w:b/>
          <w:bCs/>
          <w:sz w:val="28"/>
          <w:szCs w:val="28"/>
        </w:rPr>
        <w:t>eptember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C41F2">
        <w:rPr>
          <w:rFonts w:ascii="Times New Roman" w:eastAsia="Times New Roman" w:hAnsi="Times New Roman" w:cs="Times New Roman"/>
          <w:b/>
          <w:bCs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 2026, 5 PM.</w:t>
      </w:r>
    </w:p>
    <w:p w:rsidR="005A3FEC" w:rsidRDefault="005A3F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3FEC" w:rsidRDefault="001B29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Please deliver all the documentation listed in the Annex XIII – Check List.</w:t>
      </w:r>
    </w:p>
    <w:p w:rsidR="005A3FEC" w:rsidRDefault="005A3F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3FEC" w:rsidRDefault="001B29C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b94s0kru8ki1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The public tenders opening session will be held according to the timetable provided in the tender dossier at Doctors with Africa CUAMM main office, Addis Ababa.</w:t>
      </w:r>
    </w:p>
    <w:sectPr w:rsidR="005A3FEC">
      <w:pgSz w:w="16838" w:h="11906" w:orient="landscape"/>
      <w:pgMar w:top="284" w:right="851" w:bottom="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6C7D6F-E8B9-463F-84C4-4C32ABA58ED7}"/>
    <w:embedBold r:id="rId2" w:fontKey="{564843B6-32E6-40E3-BB92-6F4209BA43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E80A42E-5692-4F8F-910E-8596636FD34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1F9096E-368F-4DC8-8658-AD76196275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EBA5370-4302-4B22-85E1-15939F3493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FEC"/>
    <w:rsid w:val="001B29C2"/>
    <w:rsid w:val="005A3FEC"/>
    <w:rsid w:val="009D3AAE"/>
    <w:rsid w:val="00AD7F43"/>
    <w:rsid w:val="00C43782"/>
    <w:rsid w:val="00FC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p/nZDVVifnIy9Vx/RiZkH3k2XQ==">CgMxLjAyDmguYjk0czBrcnU4a2kxOAByITF2SDZlZDF0US1VclJrVTYyS3otZUhMXzVTOUtDRG9JMA==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Fiacco</dc:creator>
  <cp:lastModifiedBy>cuamm</cp:lastModifiedBy>
  <cp:revision>7</cp:revision>
  <dcterms:created xsi:type="dcterms:W3CDTF">2026-05-11T12:13:00Z</dcterms:created>
  <dcterms:modified xsi:type="dcterms:W3CDTF">2026-09-03T07:48:00Z</dcterms:modified>
</cp:coreProperties>
</file>