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C" w:rsidRDefault="009C36AC">
      <w:pPr>
        <w:rPr>
          <w:sz w:val="20"/>
        </w:rPr>
      </w:pPr>
    </w:p>
    <w:p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:rsidR="009C36AC" w:rsidRDefault="009C36AC">
      <w:pPr>
        <w:spacing w:before="9"/>
        <w:rPr>
          <w:b/>
          <w:sz w:val="48"/>
        </w:rPr>
      </w:pPr>
    </w:p>
    <w:p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title:</w:t>
      </w:r>
      <w:r>
        <w:rPr>
          <w:b/>
          <w:spacing w:val="-11"/>
          <w:w w:val="105"/>
          <w:sz w:val="20"/>
        </w:rPr>
        <w:t xml:space="preserve"> </w:t>
      </w:r>
      <w:r w:rsidR="00FB4281">
        <w:rPr>
          <w:b/>
        </w:rPr>
        <w:t xml:space="preserve">Invite for </w:t>
      </w:r>
      <w:r w:rsidR="00FB4281" w:rsidRPr="00B71886">
        <w:rPr>
          <w:b/>
        </w:rPr>
        <w:t>provision</w:t>
      </w:r>
      <w:r w:rsidR="00FB4281">
        <w:rPr>
          <w:b/>
        </w:rPr>
        <w:t xml:space="preserve"> of </w:t>
      </w:r>
      <w:proofErr w:type="spellStart"/>
      <w:r w:rsidR="00FB4281">
        <w:rPr>
          <w:b/>
        </w:rPr>
        <w:t>medicla</w:t>
      </w:r>
      <w:proofErr w:type="spellEnd"/>
      <w:r w:rsidR="00FB4281">
        <w:rPr>
          <w:b/>
        </w:rPr>
        <w:t xml:space="preserve"> </w:t>
      </w:r>
      <w:proofErr w:type="spellStart"/>
      <w:r w:rsidR="00FB4281">
        <w:rPr>
          <w:b/>
        </w:rPr>
        <w:t>insuranc</w:t>
      </w:r>
      <w:proofErr w:type="spellEnd"/>
      <w:r w:rsidR="00FB4281">
        <w:rPr>
          <w:b/>
        </w:rPr>
        <w:t xml:space="preserve"> coverage policy</w:t>
      </w:r>
      <w:r w:rsidR="00EE22DB">
        <w:tab/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FB4281">
        <w:rPr>
          <w:lang w:val="en-GB"/>
        </w:rPr>
        <w:t>11</w:t>
      </w:r>
      <w:r w:rsidR="00FB4281">
        <w:t>/CUAMM/ETH/2025</w:t>
      </w:r>
    </w:p>
    <w:p w:rsidR="009C36AC" w:rsidRDefault="009C36AC">
      <w:pPr>
        <w:spacing w:before="123"/>
        <w:ind w:left="605"/>
        <w:rPr>
          <w:b/>
        </w:rPr>
      </w:pPr>
    </w:p>
    <w:p w:rsidR="00622E16" w:rsidRDefault="00622E16" w:rsidP="00622E16">
      <w:pPr>
        <w:spacing w:line="242" w:lineRule="auto"/>
        <w:ind w:left="605" w:right="7023"/>
        <w:rPr>
          <w:b/>
          <w:sz w:val="24"/>
          <w:szCs w:val="24"/>
        </w:rPr>
      </w:pPr>
      <w:r>
        <w:rPr>
          <w:b/>
          <w:spacing w:val="-1"/>
          <w:w w:val="105"/>
          <w:sz w:val="24"/>
          <w:szCs w:val="24"/>
        </w:rPr>
        <w:t>Columns</w:t>
      </w:r>
      <w:r>
        <w:rPr>
          <w:b/>
          <w:spacing w:val="-12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1-2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should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be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spacing w:val="-1"/>
          <w:w w:val="105"/>
          <w:sz w:val="24"/>
          <w:szCs w:val="24"/>
        </w:rPr>
        <w:t>completed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1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contracting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authority</w:t>
      </w:r>
      <w:r>
        <w:rPr>
          <w:b/>
          <w:spacing w:val="-4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Columns</w:t>
      </w:r>
      <w:r>
        <w:rPr>
          <w:b/>
          <w:spacing w:val="-7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3-4</w:t>
      </w:r>
      <w:r>
        <w:rPr>
          <w:b/>
          <w:spacing w:val="-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should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be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completed</w:t>
      </w:r>
      <w:r>
        <w:rPr>
          <w:b/>
          <w:spacing w:val="-5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by</w:t>
      </w:r>
      <w:r>
        <w:rPr>
          <w:b/>
          <w:spacing w:val="-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6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bidder</w:t>
      </w:r>
      <w:bookmarkStart w:id="0" w:name="_GoBack"/>
      <w:bookmarkEnd w:id="0"/>
    </w:p>
    <w:p w:rsidR="00622E16" w:rsidRDefault="00622E16" w:rsidP="00622E16">
      <w:pPr>
        <w:spacing w:before="6"/>
        <w:ind w:left="60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Column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5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is</w:t>
      </w:r>
      <w:r>
        <w:rPr>
          <w:b/>
          <w:spacing w:val="-14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reserved</w:t>
      </w:r>
      <w:r>
        <w:rPr>
          <w:b/>
          <w:spacing w:val="-9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for</w:t>
      </w:r>
      <w:r>
        <w:rPr>
          <w:b/>
          <w:spacing w:val="-13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the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evaluation</w:t>
      </w:r>
      <w:r>
        <w:rPr>
          <w:b/>
          <w:spacing w:val="-1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>committee</w:t>
      </w:r>
    </w:p>
    <w:p w:rsidR="00622E16" w:rsidRDefault="00622E16" w:rsidP="00622E16">
      <w:pPr>
        <w:pStyle w:val="BodyText"/>
        <w:spacing w:before="116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Annex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III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-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contractor's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technical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</w:p>
    <w:p w:rsidR="00622E16" w:rsidRDefault="00622E16" w:rsidP="00622E16">
      <w:pPr>
        <w:pStyle w:val="BodyText"/>
        <w:spacing w:before="120"/>
        <w:ind w:left="605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template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next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pages: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spacing w:before="121"/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2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completed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contracting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authority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required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(not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modified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bidder),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3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filled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detail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what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(for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example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words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‘compliant’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or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‘yes’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are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sufficient)</w:t>
      </w:r>
    </w:p>
    <w:p w:rsidR="00622E16" w:rsidRDefault="00622E16" w:rsidP="00622E16">
      <w:pPr>
        <w:pStyle w:val="ListParagraph"/>
        <w:numPr>
          <w:ilvl w:val="0"/>
          <w:numId w:val="7"/>
        </w:numPr>
        <w:tabs>
          <w:tab w:val="left" w:pos="1297"/>
        </w:tabs>
        <w:rPr>
          <w:sz w:val="24"/>
          <w:szCs w:val="24"/>
        </w:rPr>
      </w:pPr>
      <w:r>
        <w:rPr>
          <w:w w:val="105"/>
          <w:sz w:val="24"/>
          <w:szCs w:val="24"/>
        </w:rPr>
        <w:t>Column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4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allows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bidder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comments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its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proposed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references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</w:p>
    <w:p w:rsidR="00622E16" w:rsidRDefault="00622E16" w:rsidP="00622E16">
      <w:pPr>
        <w:pStyle w:val="BodyText"/>
        <w:spacing w:before="122" w:line="244" w:lineRule="auto"/>
        <w:ind w:left="605" w:right="410" w:hanging="1"/>
        <w:rPr>
          <w:sz w:val="24"/>
          <w:szCs w:val="24"/>
        </w:rPr>
      </w:pP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eventual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documentation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supplied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should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indicate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(highlight,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mark)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options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included,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if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any,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so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can</w:t>
      </w:r>
      <w:r>
        <w:rPr>
          <w:spacing w:val="-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see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exact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configuration.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that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do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not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permit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identify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precisely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models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may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rejected</w:t>
      </w:r>
      <w:r>
        <w:rPr>
          <w:spacing w:val="-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by</w:t>
      </w:r>
      <w:r>
        <w:rPr>
          <w:spacing w:val="-8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evaluation</w:t>
      </w:r>
      <w:r>
        <w:rPr>
          <w:spacing w:val="-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committee.</w:t>
      </w:r>
    </w:p>
    <w:p w:rsidR="00622E16" w:rsidRDefault="00622E16" w:rsidP="00622E16">
      <w:pPr>
        <w:pStyle w:val="BodyText"/>
        <w:spacing w:before="114"/>
        <w:ind w:left="605"/>
      </w:pP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must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clear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enough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allow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evaluators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to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make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easy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comparison</w:t>
      </w:r>
      <w:r>
        <w:rPr>
          <w:spacing w:val="-1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between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requested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specifications</w:t>
      </w:r>
      <w:r>
        <w:rPr>
          <w:spacing w:val="-1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and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the</w:t>
      </w:r>
      <w:r>
        <w:rPr>
          <w:spacing w:val="-1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offered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spe</w:t>
      </w:r>
      <w:r>
        <w:rPr>
          <w:w w:val="105"/>
        </w:rPr>
        <w:t>cifications.</w:t>
      </w:r>
    </w:p>
    <w:p w:rsidR="00622E16" w:rsidRDefault="00622E16" w:rsidP="00622E16">
      <w:pPr>
        <w:widowControl/>
        <w:autoSpaceDE/>
        <w:autoSpaceDN/>
        <w:rPr>
          <w:sz w:val="20"/>
          <w:szCs w:val="20"/>
        </w:rPr>
        <w:sectPr w:rsidR="00622E16" w:rsidSect="00622E16"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9C36AC">
      <w:pPr>
        <w:sectPr w:rsidR="009C36AC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250"/>
        <w:gridCol w:w="2666"/>
        <w:gridCol w:w="2265"/>
      </w:tblGrid>
      <w:tr w:rsidR="009C36AC" w:rsidTr="00A95AC4">
        <w:trPr>
          <w:trHeight w:val="1049"/>
        </w:trPr>
        <w:tc>
          <w:tcPr>
            <w:tcW w:w="1298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:rsidR="009C36AC" w:rsidRDefault="001C3B8B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:rsidR="009C36AC" w:rsidRDefault="001C3B8B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:rsidR="009C36AC" w:rsidRDefault="001C3B8B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:rsidR="009C36AC" w:rsidRDefault="001C3B8B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:rsidR="009C36AC" w:rsidRDefault="001C3B8B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:rsidR="009C36AC" w:rsidRDefault="001C3B8B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:rsidR="009C36AC" w:rsidRDefault="001C3B8B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9C36AC" w:rsidTr="00A95AC4">
        <w:trPr>
          <w:trHeight w:val="962"/>
        </w:trPr>
        <w:tc>
          <w:tcPr>
            <w:tcW w:w="1298" w:type="dxa"/>
            <w:vAlign w:val="center"/>
          </w:tcPr>
          <w:p w:rsidR="009C36AC" w:rsidRDefault="007420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8410F" w:rsidRDefault="0058410F" w:rsidP="0058410F">
            <w:pPr>
              <w:widowControl/>
              <w:numPr>
                <w:ilvl w:val="0"/>
                <w:numId w:val="10"/>
              </w:numPr>
              <w:autoSpaceDE/>
              <w:autoSpaceDN/>
              <w:spacing w:after="160"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General Medical Cover (Inpatient/Outpatient): </w:t>
            </w:r>
          </w:p>
          <w:p w:rsidR="0058410F" w:rsidRPr="00A95AC4" w:rsidRDefault="0058410F" w:rsidP="00A95AC4">
            <w:pPr>
              <w:spacing w:line="360" w:lineRule="auto"/>
              <w:rPr>
                <w:bCs/>
                <w:sz w:val="24"/>
              </w:rPr>
            </w:pPr>
            <w:r w:rsidRPr="00A95AC4">
              <w:rPr>
                <w:bCs/>
                <w:sz w:val="24"/>
              </w:rPr>
              <w:t xml:space="preserve">    Option </w:t>
            </w:r>
            <w:proofErr w:type="gramStart"/>
            <w:r w:rsidRPr="00A95AC4">
              <w:rPr>
                <w:bCs/>
                <w:sz w:val="24"/>
              </w:rPr>
              <w:t>I</w:t>
            </w:r>
            <w:proofErr w:type="gramEnd"/>
            <w:r w:rsidRPr="00A95AC4">
              <w:rPr>
                <w:bCs/>
                <w:sz w:val="24"/>
              </w:rPr>
              <w:t>.   ETB 100,000/family (Spouse and children) and for single per Parent</w:t>
            </w:r>
          </w:p>
          <w:p w:rsidR="0058410F" w:rsidRPr="00A95AC4" w:rsidRDefault="007140BF" w:rsidP="00A95AC4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58410F" w:rsidRPr="00A95AC4">
              <w:rPr>
                <w:bCs/>
                <w:sz w:val="24"/>
              </w:rPr>
              <w:t>Option II.   ETB 120,000/family (Spouse and children) and for single per Parent</w:t>
            </w:r>
          </w:p>
          <w:p w:rsidR="0058410F" w:rsidRPr="00A95AC4" w:rsidRDefault="007140BF" w:rsidP="00A95AC4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58410F" w:rsidRPr="00A95AC4">
              <w:rPr>
                <w:bCs/>
                <w:sz w:val="24"/>
              </w:rPr>
              <w:t>Option III.  ETB 130,000/family (Spouse and children) and for single per Parent</w:t>
            </w:r>
          </w:p>
          <w:p w:rsidR="007140BF" w:rsidRPr="007140BF" w:rsidRDefault="00A95AC4" w:rsidP="007140BF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bCs/>
                <w:sz w:val="24"/>
              </w:rPr>
            </w:pPr>
            <w:r w:rsidRPr="007140BF">
              <w:rPr>
                <w:bCs/>
                <w:sz w:val="24"/>
              </w:rPr>
              <w:t>Additional Covers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- </w:t>
            </w:r>
            <w:r w:rsidRPr="007140BF">
              <w:rPr>
                <w:b/>
                <w:bCs/>
                <w:sz w:val="24"/>
              </w:rPr>
              <w:t>Eyeglasses:</w:t>
            </w:r>
            <w:r w:rsidRPr="00D83BA1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Option I.   ETB </w:t>
            </w:r>
            <w:r>
              <w:rPr>
                <w:bCs/>
                <w:sz w:val="24"/>
              </w:rPr>
              <w:t xml:space="preserve"> </w:t>
            </w:r>
            <w:r w:rsidRPr="00D83BA1"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</w:t>
            </w:r>
            <w:r>
              <w:rPr>
                <w:bCs/>
                <w:sz w:val="24"/>
              </w:rPr>
              <w:t xml:space="preserve">                        </w:t>
            </w:r>
            <w:r w:rsidR="007140BF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t xml:space="preserve"> </w:t>
            </w:r>
            <w:r w:rsidRPr="00D83BA1">
              <w:rPr>
                <w:bCs/>
                <w:sz w:val="24"/>
              </w:rPr>
              <w:t>Option II.   ETB 7</w:t>
            </w:r>
            <w:r>
              <w:rPr>
                <w:bCs/>
                <w:sz w:val="24"/>
              </w:rPr>
              <w:t>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</w:t>
            </w:r>
            <w:r w:rsidR="007140BF">
              <w:rPr>
                <w:bCs/>
                <w:sz w:val="24"/>
              </w:rPr>
              <w:br/>
              <w:t xml:space="preserve"> </w:t>
            </w:r>
            <w:r w:rsidRPr="00D83BA1">
              <w:rPr>
                <w:bCs/>
                <w:sz w:val="24"/>
              </w:rPr>
              <w:t xml:space="preserve"> Option III.  ETB 10,0</w:t>
            </w:r>
            <w:r>
              <w:rPr>
                <w:bCs/>
                <w:sz w:val="24"/>
              </w:rPr>
              <w:t>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- </w:t>
            </w:r>
            <w:r w:rsidRPr="007140BF">
              <w:rPr>
                <w:b/>
                <w:bCs/>
                <w:sz w:val="24"/>
              </w:rPr>
              <w:t>Denture:</w:t>
            </w:r>
            <w:r w:rsidRPr="00D83BA1">
              <w:rPr>
                <w:bCs/>
                <w:sz w:val="24"/>
              </w:rPr>
              <w:t xml:space="preserve">      </w:t>
            </w:r>
            <w:r>
              <w:rPr>
                <w:bCs/>
                <w:sz w:val="24"/>
              </w:rPr>
              <w:t xml:space="preserve">       </w:t>
            </w:r>
            <w:r w:rsidR="007140BF">
              <w:rPr>
                <w:bCs/>
                <w:sz w:val="24"/>
              </w:rPr>
              <w:br/>
            </w:r>
            <w:r>
              <w:rPr>
                <w:bCs/>
                <w:sz w:val="24"/>
              </w:rPr>
              <w:t xml:space="preserve"> Option I.   ETB 10,000/employee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</w:t>
            </w:r>
            <w:r>
              <w:rPr>
                <w:bCs/>
                <w:sz w:val="24"/>
              </w:rPr>
              <w:t xml:space="preserve">  </w:t>
            </w:r>
            <w:r w:rsidR="007140BF">
              <w:rPr>
                <w:bCs/>
                <w:sz w:val="24"/>
              </w:rPr>
              <w:br/>
              <w:t xml:space="preserve"> </w:t>
            </w:r>
            <w:r>
              <w:rPr>
                <w:bCs/>
                <w:sz w:val="24"/>
              </w:rPr>
              <w:t>Option II. ETB 15,000/employee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</w:t>
            </w:r>
            <w:r w:rsidR="007140BF">
              <w:rPr>
                <w:bCs/>
                <w:sz w:val="24"/>
              </w:rPr>
              <w:br/>
              <w:t xml:space="preserve"> </w:t>
            </w:r>
            <w:r>
              <w:rPr>
                <w:bCs/>
                <w:sz w:val="24"/>
              </w:rPr>
              <w:t xml:space="preserve">Option III.  ETB 20,000/employee </w:t>
            </w:r>
          </w:p>
          <w:p w:rsidR="007140BF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lastRenderedPageBreak/>
              <w:t xml:space="preserve">    - </w:t>
            </w:r>
            <w:r w:rsidRPr="007140BF">
              <w:rPr>
                <w:b/>
                <w:bCs/>
                <w:sz w:val="24"/>
              </w:rPr>
              <w:t>Pregnancy /Maternity:</w:t>
            </w:r>
            <w:r w:rsidRPr="00D83BA1">
              <w:rPr>
                <w:bCs/>
                <w:sz w:val="24"/>
              </w:rPr>
              <w:t xml:space="preserve">       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 Option </w:t>
            </w:r>
            <w:proofErr w:type="gramStart"/>
            <w:r w:rsidRPr="00D83BA1">
              <w:rPr>
                <w:bCs/>
                <w:sz w:val="24"/>
              </w:rPr>
              <w:t>I</w:t>
            </w:r>
            <w:proofErr w:type="gramEnd"/>
            <w:r w:rsidRPr="00D83BA1">
              <w:rPr>
                <w:bCs/>
                <w:sz w:val="24"/>
              </w:rPr>
              <w:t>.   ETB 20,000/female employee or female spouses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II. ETB 25,000/female employee or female spouses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>Option III.  ETB 30,000/female employee or female spouses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- </w:t>
            </w:r>
            <w:r w:rsidRPr="007140BF">
              <w:rPr>
                <w:b/>
                <w:bCs/>
                <w:sz w:val="24"/>
              </w:rPr>
              <w:t>General checkup:</w:t>
            </w:r>
            <w:r w:rsidRPr="00D83BA1">
              <w:rPr>
                <w:bCs/>
                <w:sz w:val="24"/>
              </w:rPr>
              <w:t xml:space="preserve">      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  Option </w:t>
            </w:r>
            <w:proofErr w:type="gramStart"/>
            <w:r w:rsidRPr="00D83BA1">
              <w:rPr>
                <w:bCs/>
                <w:sz w:val="24"/>
              </w:rPr>
              <w:t>I</w:t>
            </w:r>
            <w:proofErr w:type="gramEnd"/>
            <w:r w:rsidRPr="00D83BA1">
              <w:rPr>
                <w:bCs/>
                <w:sz w:val="24"/>
              </w:rPr>
              <w:t>.   ETB 10,000/employee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II. ETB 15,000/employee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III.  ETB 20,000/employee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- </w:t>
            </w:r>
            <w:r w:rsidRPr="007140BF">
              <w:rPr>
                <w:b/>
                <w:bCs/>
                <w:sz w:val="24"/>
              </w:rPr>
              <w:t>Psycho-therapy:</w:t>
            </w:r>
            <w:r w:rsidRPr="00D83BA1">
              <w:rPr>
                <w:bCs/>
                <w:sz w:val="24"/>
              </w:rPr>
              <w:t xml:space="preserve">      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</w:t>
            </w:r>
            <w:proofErr w:type="gramStart"/>
            <w:r w:rsidRPr="00D83BA1">
              <w:rPr>
                <w:bCs/>
                <w:sz w:val="24"/>
              </w:rPr>
              <w:t>I</w:t>
            </w:r>
            <w:proofErr w:type="gramEnd"/>
            <w:r w:rsidRPr="00D83BA1">
              <w:rPr>
                <w:bCs/>
                <w:sz w:val="24"/>
              </w:rPr>
              <w:t>.   ETB 10,000/employee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II. ETB 15,000/employee</w:t>
            </w:r>
          </w:p>
          <w:p w:rsidR="00A95AC4" w:rsidRPr="00D83BA1" w:rsidRDefault="00A95AC4" w:rsidP="00A95AC4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 xml:space="preserve">                                     </w:t>
            </w:r>
            <w:r w:rsidR="007140BF">
              <w:rPr>
                <w:bCs/>
                <w:sz w:val="24"/>
              </w:rPr>
              <w:br/>
            </w:r>
            <w:r w:rsidRPr="00D83BA1">
              <w:rPr>
                <w:bCs/>
                <w:sz w:val="24"/>
              </w:rPr>
              <w:t xml:space="preserve"> Option III.  ETB 20,000/employee</w:t>
            </w:r>
          </w:p>
          <w:p w:rsidR="009C36AC" w:rsidRDefault="009C36AC" w:rsidP="0058410F">
            <w:pPr>
              <w:pStyle w:val="ListParagraph"/>
              <w:widowControl/>
              <w:autoSpaceDE/>
              <w:autoSpaceDN/>
              <w:spacing w:before="0" w:after="160" w:line="360" w:lineRule="auto"/>
              <w:ind w:left="720" w:firstLine="0"/>
              <w:contextualSpacing/>
              <w:rPr>
                <w:b/>
              </w:rPr>
            </w:pPr>
          </w:p>
          <w:p w:rsidR="009C09D1" w:rsidRDefault="009C09D1" w:rsidP="0058410F">
            <w:pPr>
              <w:pStyle w:val="ListParagraph"/>
              <w:widowControl/>
              <w:autoSpaceDE/>
              <w:autoSpaceDN/>
              <w:spacing w:before="0" w:after="160" w:line="360" w:lineRule="auto"/>
              <w:ind w:left="720" w:firstLine="0"/>
              <w:contextualSpacing/>
              <w:rPr>
                <w:b/>
              </w:rPr>
            </w:pPr>
          </w:p>
          <w:p w:rsidR="009C09D1" w:rsidRPr="00D83BA1" w:rsidRDefault="009C09D1" w:rsidP="009C09D1">
            <w:pPr>
              <w:spacing w:line="276" w:lineRule="auto"/>
              <w:rPr>
                <w:bCs/>
                <w:sz w:val="24"/>
              </w:rPr>
            </w:pPr>
            <w:r w:rsidRPr="00D83BA1">
              <w:rPr>
                <w:bCs/>
                <w:sz w:val="24"/>
              </w:rPr>
              <w:t>Note :- Indicate your premium for each option separately</w:t>
            </w:r>
          </w:p>
          <w:p w:rsidR="009C09D1" w:rsidRDefault="009C09D1" w:rsidP="009C09D1">
            <w:pPr>
              <w:pStyle w:val="ListParagraph"/>
              <w:widowControl/>
              <w:autoSpaceDE/>
              <w:autoSpaceDN/>
              <w:spacing w:before="0" w:after="160" w:line="360" w:lineRule="auto"/>
              <w:ind w:left="720" w:firstLine="0"/>
              <w:contextualSpacing/>
              <w:jc w:val="both"/>
              <w:rPr>
                <w:b/>
              </w:rPr>
            </w:pPr>
          </w:p>
        </w:tc>
        <w:tc>
          <w:tcPr>
            <w:tcW w:w="3250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9C36AC" w:rsidRDefault="00A95AC4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:rsidR="009C36AC" w:rsidRDefault="009C36AC">
            <w:pPr>
              <w:pStyle w:val="TableParagraph"/>
              <w:rPr>
                <w:sz w:val="20"/>
              </w:rPr>
            </w:pPr>
          </w:p>
        </w:tc>
      </w:tr>
      <w:tr w:rsidR="007420AE" w:rsidTr="00A95AC4">
        <w:trPr>
          <w:trHeight w:val="962"/>
        </w:trPr>
        <w:tc>
          <w:tcPr>
            <w:tcW w:w="1298" w:type="dxa"/>
            <w:vAlign w:val="center"/>
          </w:tcPr>
          <w:p w:rsidR="007420AE" w:rsidRDefault="007420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7420AE" w:rsidRDefault="007420AE" w:rsidP="007420AE">
            <w:pPr>
              <w:tabs>
                <w:tab w:val="left" w:pos="2309"/>
                <w:tab w:val="left" w:pos="4068"/>
              </w:tabs>
              <w:jc w:val="both"/>
              <w:rPr>
                <w:rFonts w:eastAsia="Arial"/>
                <w:sz w:val="24"/>
                <w:lang w:bidi="en-US"/>
              </w:rPr>
            </w:pPr>
            <w:r w:rsidRPr="001D15EF">
              <w:rPr>
                <w:rFonts w:eastAsia="Arial"/>
                <w:b/>
                <w:sz w:val="24"/>
                <w:u w:val="single"/>
                <w:lang w:bidi="en-US"/>
              </w:rPr>
              <w:t>Medical Insurance Policy should satisfy the following</w:t>
            </w:r>
            <w:r>
              <w:rPr>
                <w:rFonts w:eastAsia="Arial"/>
                <w:sz w:val="24"/>
                <w:lang w:bidi="en-US"/>
              </w:rPr>
              <w:t xml:space="preserve">: </w:t>
            </w:r>
          </w:p>
          <w:p w:rsidR="007420AE" w:rsidRPr="001D15EF" w:rsidRDefault="007420AE" w:rsidP="007420AE">
            <w:pPr>
              <w:tabs>
                <w:tab w:val="left" w:pos="2309"/>
                <w:tab w:val="left" w:pos="4068"/>
              </w:tabs>
              <w:jc w:val="both"/>
              <w:rPr>
                <w:rFonts w:eastAsia="Arial"/>
                <w:sz w:val="24"/>
                <w:lang w:bidi="en-US"/>
              </w:rPr>
            </w:pPr>
            <w:r>
              <w:rPr>
                <w:rFonts w:eastAsia="Arial"/>
                <w:sz w:val="24"/>
                <w:lang w:bidi="en-US"/>
              </w:rPr>
              <w:t>Note: The following is applicable under General Medical Coverage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Outpatient and inpatient consultation, diagnostic tests, and treatment with </w:t>
            </w:r>
            <w:r>
              <w:rPr>
                <w:sz w:val="24"/>
              </w:rPr>
              <w:t xml:space="preserve">a </w:t>
            </w:r>
            <w:r w:rsidRPr="001D15EF">
              <w:rPr>
                <w:sz w:val="24"/>
              </w:rPr>
              <w:t xml:space="preserve">specialist if consented by </w:t>
            </w:r>
            <w:r>
              <w:rPr>
                <w:sz w:val="24"/>
              </w:rPr>
              <w:t xml:space="preserve">an </w:t>
            </w:r>
            <w:r w:rsidRPr="001D15EF">
              <w:rPr>
                <w:sz w:val="24"/>
              </w:rPr>
              <w:t>individual;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Any Laboratory tests not limited to, X-rays, Ultra-sound, CT, and MRI, Oncology tests</w:t>
            </w:r>
            <w:r>
              <w:rPr>
                <w:sz w:val="24"/>
              </w:rPr>
              <w:t>,</w:t>
            </w:r>
            <w:r w:rsidRPr="001D15EF">
              <w:rPr>
                <w:sz w:val="24"/>
              </w:rPr>
              <w:t xml:space="preserve"> and other diagnostic procedures, including testing for HIV/AIDS and other laboratory tests if required and consented by </w:t>
            </w:r>
            <w:r>
              <w:rPr>
                <w:sz w:val="24"/>
              </w:rPr>
              <w:t xml:space="preserve">an </w:t>
            </w:r>
            <w:r w:rsidRPr="001D15EF">
              <w:rPr>
                <w:sz w:val="24"/>
              </w:rPr>
              <w:t>individual.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Maternity care including pre-natal and post-natal care, routine support and advice, tests, consultation and treatment during </w:t>
            </w:r>
            <w:r>
              <w:rPr>
                <w:sz w:val="24"/>
              </w:rPr>
              <w:t>childbirth</w:t>
            </w:r>
            <w:r w:rsidRPr="001D15EF">
              <w:rPr>
                <w:sz w:val="24"/>
              </w:rPr>
              <w:t xml:space="preserve">, and management of </w:t>
            </w:r>
            <w:r>
              <w:rPr>
                <w:sz w:val="24"/>
              </w:rPr>
              <w:t>pregnancy-related</w:t>
            </w:r>
            <w:r w:rsidRPr="001D15EF">
              <w:rPr>
                <w:sz w:val="24"/>
              </w:rPr>
              <w:t xml:space="preserve"> </w:t>
            </w:r>
            <w:r>
              <w:rPr>
                <w:sz w:val="24"/>
              </w:rPr>
              <w:t>complications</w:t>
            </w:r>
            <w:r w:rsidRPr="001D15EF">
              <w:rPr>
                <w:sz w:val="24"/>
              </w:rPr>
              <w:t xml:space="preserve"> including  defects or abnormalities and premature births;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Denture: - covers filling, bracing, </w:t>
            </w:r>
            <w:r>
              <w:rPr>
                <w:sz w:val="24"/>
              </w:rPr>
              <w:t xml:space="preserve">and </w:t>
            </w:r>
            <w:r w:rsidRPr="001D15EF">
              <w:rPr>
                <w:sz w:val="24"/>
              </w:rPr>
              <w:t xml:space="preserve">dental replacement as per the doctor’s order (other costs </w:t>
            </w:r>
            <w:r>
              <w:rPr>
                <w:sz w:val="24"/>
              </w:rPr>
              <w:t xml:space="preserve">of </w:t>
            </w:r>
            <w:r w:rsidRPr="001D15EF">
              <w:rPr>
                <w:sz w:val="24"/>
              </w:rPr>
              <w:t>gum treatment, Root Canal Treatment, procedures</w:t>
            </w:r>
            <w:proofErr w:type="gramStart"/>
            <w:r w:rsidRPr="001D15EF">
              <w:rPr>
                <w:sz w:val="24"/>
              </w:rPr>
              <w:t>,…</w:t>
            </w:r>
            <w:proofErr w:type="gramEnd"/>
            <w:r w:rsidRPr="001D15EF">
              <w:rPr>
                <w:sz w:val="24"/>
              </w:rPr>
              <w:t>etc. are to be covered by Basic Medical Cover).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lastRenderedPageBreak/>
              <w:t>Eyeglasses: frame and lens up to the limit(other fees consultations/ procedures as required by optometrists, ophthalmologists or optician card,…</w:t>
            </w:r>
            <w:proofErr w:type="spellStart"/>
            <w:r w:rsidRPr="001D15EF">
              <w:rPr>
                <w:sz w:val="24"/>
              </w:rPr>
              <w:t>etc</w:t>
            </w:r>
            <w:proofErr w:type="spellEnd"/>
            <w:r w:rsidRPr="001D15EF">
              <w:rPr>
                <w:sz w:val="24"/>
              </w:rPr>
              <w:t xml:space="preserve"> to be covered by the basic cover) including Plano eyeglasses with identified diagnosis 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General check</w:t>
            </w:r>
            <w:r>
              <w:rPr>
                <w:sz w:val="24"/>
              </w:rPr>
              <w:t>-</w:t>
            </w:r>
            <w:r w:rsidRPr="001D15EF">
              <w:rPr>
                <w:sz w:val="24"/>
              </w:rPr>
              <w:t xml:space="preserve">up including an annual general </w:t>
            </w:r>
            <w:r>
              <w:rPr>
                <w:sz w:val="24"/>
              </w:rPr>
              <w:t>check-up</w:t>
            </w:r>
            <w:r w:rsidRPr="001D15EF">
              <w:rPr>
                <w:sz w:val="24"/>
              </w:rPr>
              <w:t xml:space="preserve"> and related tests.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Chronic and pre</w:t>
            </w:r>
            <w:r>
              <w:rPr>
                <w:sz w:val="24"/>
              </w:rPr>
              <w:t>-</w:t>
            </w:r>
            <w:r w:rsidRPr="001D15EF">
              <w:rPr>
                <w:sz w:val="24"/>
              </w:rPr>
              <w:t xml:space="preserve">existing </w:t>
            </w:r>
            <w:r>
              <w:rPr>
                <w:sz w:val="24"/>
              </w:rPr>
              <w:t>illnesses</w:t>
            </w:r>
            <w:r w:rsidRPr="001D15EF">
              <w:rPr>
                <w:sz w:val="24"/>
              </w:rPr>
              <w:t xml:space="preserve"> should be covered.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C-section delivery regardless of the frequency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Vaccination and circumcision for </w:t>
            </w:r>
            <w:r>
              <w:rPr>
                <w:sz w:val="24"/>
              </w:rPr>
              <w:t>newborn</w:t>
            </w:r>
            <w:r w:rsidRPr="001D15EF">
              <w:rPr>
                <w:sz w:val="24"/>
              </w:rPr>
              <w:t xml:space="preserve"> </w:t>
            </w:r>
            <w:r>
              <w:rPr>
                <w:sz w:val="24"/>
              </w:rPr>
              <w:t>babies</w:t>
            </w:r>
            <w:r w:rsidRPr="001D15EF">
              <w:rPr>
                <w:sz w:val="24"/>
              </w:rPr>
              <w:t xml:space="preserve"> is covered.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Medication of </w:t>
            </w:r>
            <w:proofErr w:type="gramStart"/>
            <w:r w:rsidRPr="001D15EF">
              <w:rPr>
                <w:b/>
                <w:sz w:val="24"/>
              </w:rPr>
              <w:t>RH</w:t>
            </w:r>
            <w:proofErr w:type="gramEnd"/>
            <w:r w:rsidRPr="001D15EF">
              <w:rPr>
                <w:sz w:val="24"/>
              </w:rPr>
              <w:t xml:space="preserve"> factor should be covered.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>
              <w:rPr>
                <w:sz w:val="24"/>
              </w:rPr>
              <w:t>Pre-cancer</w:t>
            </w:r>
            <w:r w:rsidRPr="001D15EF">
              <w:rPr>
                <w:sz w:val="24"/>
              </w:rPr>
              <w:t xml:space="preserve"> test check</w:t>
            </w:r>
            <w:r>
              <w:rPr>
                <w:sz w:val="24"/>
              </w:rPr>
              <w:t>-</w:t>
            </w:r>
            <w:r w:rsidRPr="001D15EF">
              <w:rPr>
                <w:sz w:val="24"/>
              </w:rPr>
              <w:t>up for breast and Reproductive organs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Physiotherapy treatment ordered by any physician is covered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  <w:lang w:val="da-DK"/>
              </w:rPr>
            </w:pPr>
            <w:r w:rsidRPr="001D15EF">
              <w:rPr>
                <w:sz w:val="24"/>
                <w:lang w:val="da-DK"/>
              </w:rPr>
              <w:t>No excess is required.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lastRenderedPageBreak/>
              <w:t>Newly born babies shall be automatically included in the policy.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No limitation is required for card, board, and lodging. 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Abroad treatment (by the decision of the board of </w:t>
            </w:r>
            <w:r>
              <w:rPr>
                <w:sz w:val="24"/>
              </w:rPr>
              <w:t xml:space="preserve">the </w:t>
            </w:r>
            <w:r w:rsidRPr="001D15EF">
              <w:rPr>
                <w:sz w:val="24"/>
              </w:rPr>
              <w:t xml:space="preserve">highest medical hospitals </w:t>
            </w:r>
            <w:r>
              <w:rPr>
                <w:sz w:val="24"/>
              </w:rPr>
              <w:t>in</w:t>
            </w:r>
            <w:r w:rsidRPr="001D15EF">
              <w:rPr>
                <w:sz w:val="24"/>
              </w:rPr>
              <w:t xml:space="preserve"> the country)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Illness due to Covid-19 shall be covered.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>Any mental or emotional disorders (nervous breakdown), depression, and similar diso</w:t>
            </w:r>
            <w:r>
              <w:rPr>
                <w:sz w:val="24"/>
              </w:rPr>
              <w:t xml:space="preserve">rders. 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Policy shall cover immediately after </w:t>
            </w:r>
            <w:r>
              <w:rPr>
                <w:sz w:val="24"/>
              </w:rPr>
              <w:t xml:space="preserve">a </w:t>
            </w:r>
            <w:r w:rsidRPr="001D15EF">
              <w:rPr>
                <w:sz w:val="24"/>
              </w:rPr>
              <w:t>premium is paid(no waiting period)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Expenses for obtaining of hearing aid, </w:t>
            </w:r>
            <w:r>
              <w:rPr>
                <w:sz w:val="24"/>
              </w:rPr>
              <w:t>wheelchair</w:t>
            </w:r>
            <w:r w:rsidRPr="001D15EF">
              <w:rPr>
                <w:sz w:val="24"/>
              </w:rPr>
              <w:t xml:space="preserve">, crutches, and bone/muscle        supporting devices </w:t>
            </w:r>
            <w:r>
              <w:rPr>
                <w:sz w:val="24"/>
              </w:rPr>
              <w:t>are</w:t>
            </w:r>
            <w:r w:rsidRPr="001D15EF">
              <w:rPr>
                <w:sz w:val="24"/>
              </w:rPr>
              <w:t xml:space="preserve"> covered; if it </w:t>
            </w:r>
            <w:r>
              <w:rPr>
                <w:sz w:val="24"/>
              </w:rPr>
              <w:t>occurs</w:t>
            </w:r>
            <w:r w:rsidRPr="001D15EF">
              <w:rPr>
                <w:sz w:val="24"/>
              </w:rPr>
              <w:t xml:space="preserve"> due to illness or accidental injury(within    the basic coverage limit) </w:t>
            </w:r>
          </w:p>
          <w:p w:rsidR="007420AE" w:rsidRPr="001D15EF" w:rsidRDefault="007420AE" w:rsidP="007420AE">
            <w:pPr>
              <w:widowControl/>
              <w:numPr>
                <w:ilvl w:val="0"/>
                <w:numId w:val="21"/>
              </w:numPr>
              <w:autoSpaceDE/>
              <w:autoSpaceDN/>
              <w:spacing w:after="160" w:line="360" w:lineRule="auto"/>
              <w:rPr>
                <w:sz w:val="24"/>
              </w:rPr>
            </w:pPr>
            <w:r w:rsidRPr="001D15EF">
              <w:rPr>
                <w:sz w:val="24"/>
              </w:rPr>
              <w:t xml:space="preserve">The acceptable </w:t>
            </w:r>
            <w:r>
              <w:rPr>
                <w:sz w:val="24"/>
              </w:rPr>
              <w:t>time</w:t>
            </w:r>
            <w:r w:rsidRPr="001D15EF">
              <w:rPr>
                <w:sz w:val="24"/>
              </w:rPr>
              <w:t xml:space="preserve"> to entertain medical claims from the date of treatment will be five months for Field Office </w:t>
            </w:r>
            <w:r>
              <w:rPr>
                <w:sz w:val="24"/>
              </w:rPr>
              <w:t>staff</w:t>
            </w:r>
            <w:r w:rsidRPr="001D15EF">
              <w:rPr>
                <w:sz w:val="24"/>
              </w:rPr>
              <w:t xml:space="preserve"> and 3 months </w:t>
            </w:r>
            <w:r w:rsidRPr="001D15EF">
              <w:rPr>
                <w:sz w:val="24"/>
              </w:rPr>
              <w:lastRenderedPageBreak/>
              <w:t>for Addis Ababa.</w:t>
            </w:r>
          </w:p>
          <w:p w:rsidR="007420AE" w:rsidRPr="00D83BA1" w:rsidRDefault="007420AE" w:rsidP="007420AE">
            <w:pPr>
              <w:widowControl/>
              <w:autoSpaceDE/>
              <w:autoSpaceDN/>
              <w:spacing w:after="160" w:line="276" w:lineRule="auto"/>
              <w:ind w:left="720"/>
              <w:rPr>
                <w:bCs/>
                <w:sz w:val="24"/>
              </w:rPr>
            </w:pPr>
          </w:p>
        </w:tc>
        <w:tc>
          <w:tcPr>
            <w:tcW w:w="3250" w:type="dxa"/>
          </w:tcPr>
          <w:p w:rsidR="007420AE" w:rsidRDefault="007420A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7420AE" w:rsidRDefault="007420AE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:rsidR="007420AE" w:rsidRDefault="007420AE">
            <w:pPr>
              <w:pStyle w:val="TableParagraph"/>
              <w:rPr>
                <w:sz w:val="20"/>
              </w:rPr>
            </w:pPr>
          </w:p>
        </w:tc>
      </w:tr>
    </w:tbl>
    <w:p w:rsidR="009C36AC" w:rsidRDefault="009C36AC"/>
    <w:sectPr w:rsidR="009C36AC" w:rsidSect="005C00C3">
      <w:pgSz w:w="15840" w:h="12240" w:orient="landscape"/>
      <w:pgMar w:top="851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B5" w:rsidRDefault="004E62B5">
      <w:r>
        <w:separator/>
      </w:r>
    </w:p>
  </w:endnote>
  <w:endnote w:type="continuationSeparator" w:id="0">
    <w:p w:rsidR="004E62B5" w:rsidRDefault="004E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88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B5" w:rsidRDefault="004E62B5">
      <w:r>
        <w:separator/>
      </w:r>
    </w:p>
  </w:footnote>
  <w:footnote w:type="continuationSeparator" w:id="0">
    <w:p w:rsidR="004E62B5" w:rsidRDefault="004E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5A0"/>
    <w:multiLevelType w:val="hybridMultilevel"/>
    <w:tmpl w:val="1344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18"/>
    <w:multiLevelType w:val="hybridMultilevel"/>
    <w:tmpl w:val="749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AD4"/>
    <w:multiLevelType w:val="hybridMultilevel"/>
    <w:tmpl w:val="2A9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46A6"/>
    <w:multiLevelType w:val="hybridMultilevel"/>
    <w:tmpl w:val="C000761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D31E4"/>
    <w:multiLevelType w:val="hybridMultilevel"/>
    <w:tmpl w:val="A768D5F8"/>
    <w:lvl w:ilvl="0" w:tplc="D8D4CB6C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1F0F39A3"/>
    <w:multiLevelType w:val="hybridMultilevel"/>
    <w:tmpl w:val="4F40D770"/>
    <w:lvl w:ilvl="0" w:tplc="D02E0078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F906887"/>
    <w:multiLevelType w:val="hybridMultilevel"/>
    <w:tmpl w:val="40B6EF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B1AF6"/>
    <w:multiLevelType w:val="hybridMultilevel"/>
    <w:tmpl w:val="F26EF98E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3F9B4B76"/>
    <w:multiLevelType w:val="hybridMultilevel"/>
    <w:tmpl w:val="C91A8E5E"/>
    <w:lvl w:ilvl="0" w:tplc="94BA0714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42446A38"/>
    <w:multiLevelType w:val="hybridMultilevel"/>
    <w:tmpl w:val="670A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B5752"/>
    <w:multiLevelType w:val="hybridMultilevel"/>
    <w:tmpl w:val="603EB5D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abstractNum w:abstractNumId="12">
    <w:nsid w:val="5B9C4718"/>
    <w:multiLevelType w:val="hybridMultilevel"/>
    <w:tmpl w:val="59D00F3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5E3136E3"/>
    <w:multiLevelType w:val="hybridMultilevel"/>
    <w:tmpl w:val="BB2C1C5C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60E31F0E"/>
    <w:multiLevelType w:val="hybridMultilevel"/>
    <w:tmpl w:val="14A208F8"/>
    <w:lvl w:ilvl="0" w:tplc="08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65B06319"/>
    <w:multiLevelType w:val="hybridMultilevel"/>
    <w:tmpl w:val="F0C4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F3673"/>
    <w:multiLevelType w:val="hybridMultilevel"/>
    <w:tmpl w:val="50342DE6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70FE0E9D"/>
    <w:multiLevelType w:val="hybridMultilevel"/>
    <w:tmpl w:val="BC500214"/>
    <w:lvl w:ilvl="0" w:tplc="08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>
    <w:nsid w:val="782867C1"/>
    <w:multiLevelType w:val="hybridMultilevel"/>
    <w:tmpl w:val="6E9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684E89"/>
    <w:multiLevelType w:val="hybridMultilevel"/>
    <w:tmpl w:val="5AE6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8"/>
  </w:num>
  <w:num w:numId="9">
    <w:abstractNumId w:val="3"/>
  </w:num>
  <w:num w:numId="10">
    <w:abstractNumId w:val="6"/>
  </w:num>
  <w:num w:numId="11">
    <w:abstractNumId w:val="14"/>
  </w:num>
  <w:num w:numId="12">
    <w:abstractNumId w:val="4"/>
  </w:num>
  <w:num w:numId="13">
    <w:abstractNumId w:val="13"/>
  </w:num>
  <w:num w:numId="14">
    <w:abstractNumId w:val="5"/>
  </w:num>
  <w:num w:numId="15">
    <w:abstractNumId w:val="17"/>
  </w:num>
  <w:num w:numId="16">
    <w:abstractNumId w:val="8"/>
  </w:num>
  <w:num w:numId="17">
    <w:abstractNumId w:val="16"/>
  </w:num>
  <w:num w:numId="18">
    <w:abstractNumId w:val="7"/>
  </w:num>
  <w:num w:numId="19">
    <w:abstractNumId w:val="12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B6695"/>
    <w:rsid w:val="000B69F1"/>
    <w:rsid w:val="000C0002"/>
    <w:rsid w:val="000C206A"/>
    <w:rsid w:val="000D18D4"/>
    <w:rsid w:val="000E1E89"/>
    <w:rsid w:val="000E24D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5487E"/>
    <w:rsid w:val="0015565D"/>
    <w:rsid w:val="00166853"/>
    <w:rsid w:val="00166E3A"/>
    <w:rsid w:val="00174D43"/>
    <w:rsid w:val="001804F2"/>
    <w:rsid w:val="0018488A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93EB0"/>
    <w:rsid w:val="002B2503"/>
    <w:rsid w:val="002B3913"/>
    <w:rsid w:val="002B43C6"/>
    <w:rsid w:val="002C2C79"/>
    <w:rsid w:val="002C3226"/>
    <w:rsid w:val="002C5821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51238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38D"/>
    <w:rsid w:val="003B4D79"/>
    <w:rsid w:val="003B54B2"/>
    <w:rsid w:val="003B622B"/>
    <w:rsid w:val="003C3C2A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373C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E62B5"/>
    <w:rsid w:val="004F07F8"/>
    <w:rsid w:val="004F54E5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67B55"/>
    <w:rsid w:val="005716A8"/>
    <w:rsid w:val="00573CB8"/>
    <w:rsid w:val="00576460"/>
    <w:rsid w:val="0058044A"/>
    <w:rsid w:val="0058410F"/>
    <w:rsid w:val="00592FD2"/>
    <w:rsid w:val="005A737D"/>
    <w:rsid w:val="005B353A"/>
    <w:rsid w:val="005C00C3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22E16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4DDF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704EAE"/>
    <w:rsid w:val="007140BF"/>
    <w:rsid w:val="007261CD"/>
    <w:rsid w:val="00731130"/>
    <w:rsid w:val="00733EE9"/>
    <w:rsid w:val="007420AE"/>
    <w:rsid w:val="007546A9"/>
    <w:rsid w:val="00760EDA"/>
    <w:rsid w:val="00765177"/>
    <w:rsid w:val="0076769D"/>
    <w:rsid w:val="00780B1C"/>
    <w:rsid w:val="00794381"/>
    <w:rsid w:val="007A377A"/>
    <w:rsid w:val="007A4B40"/>
    <w:rsid w:val="007A7A95"/>
    <w:rsid w:val="007B6159"/>
    <w:rsid w:val="007B6221"/>
    <w:rsid w:val="007C2E43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37C39"/>
    <w:rsid w:val="00842A42"/>
    <w:rsid w:val="008440CF"/>
    <w:rsid w:val="00845FE0"/>
    <w:rsid w:val="00846B9A"/>
    <w:rsid w:val="008611D2"/>
    <w:rsid w:val="00861CBE"/>
    <w:rsid w:val="0086651B"/>
    <w:rsid w:val="008665D8"/>
    <w:rsid w:val="00871F2F"/>
    <w:rsid w:val="00874E1F"/>
    <w:rsid w:val="00874F75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298A"/>
    <w:rsid w:val="008E340B"/>
    <w:rsid w:val="008E7506"/>
    <w:rsid w:val="008F2226"/>
    <w:rsid w:val="008F75F7"/>
    <w:rsid w:val="00911EC6"/>
    <w:rsid w:val="009133EC"/>
    <w:rsid w:val="009175B6"/>
    <w:rsid w:val="009206C5"/>
    <w:rsid w:val="00921BAE"/>
    <w:rsid w:val="00925BD7"/>
    <w:rsid w:val="00926B5D"/>
    <w:rsid w:val="00937756"/>
    <w:rsid w:val="00960A85"/>
    <w:rsid w:val="00961A55"/>
    <w:rsid w:val="0096227C"/>
    <w:rsid w:val="00965AA0"/>
    <w:rsid w:val="00970446"/>
    <w:rsid w:val="009713C8"/>
    <w:rsid w:val="009808B6"/>
    <w:rsid w:val="00980DE8"/>
    <w:rsid w:val="00983188"/>
    <w:rsid w:val="00986336"/>
    <w:rsid w:val="00994E74"/>
    <w:rsid w:val="00997075"/>
    <w:rsid w:val="00997A32"/>
    <w:rsid w:val="009B2B69"/>
    <w:rsid w:val="009C0450"/>
    <w:rsid w:val="009C09D1"/>
    <w:rsid w:val="009C35BE"/>
    <w:rsid w:val="009C36AC"/>
    <w:rsid w:val="009C7B24"/>
    <w:rsid w:val="009D2B4F"/>
    <w:rsid w:val="009D4003"/>
    <w:rsid w:val="009D6B40"/>
    <w:rsid w:val="009E110E"/>
    <w:rsid w:val="009E2DC1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DFF"/>
    <w:rsid w:val="00A27F66"/>
    <w:rsid w:val="00A321C5"/>
    <w:rsid w:val="00A4296B"/>
    <w:rsid w:val="00A478D8"/>
    <w:rsid w:val="00A53BD5"/>
    <w:rsid w:val="00A672AB"/>
    <w:rsid w:val="00A70D9C"/>
    <w:rsid w:val="00A7227E"/>
    <w:rsid w:val="00A7705E"/>
    <w:rsid w:val="00A777BF"/>
    <w:rsid w:val="00A95AC4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0EED"/>
    <w:rsid w:val="00AF29A4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5711"/>
    <w:rsid w:val="00B67249"/>
    <w:rsid w:val="00B6725D"/>
    <w:rsid w:val="00B674DF"/>
    <w:rsid w:val="00B71886"/>
    <w:rsid w:val="00B71E2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5206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059C4"/>
    <w:rsid w:val="00E115D1"/>
    <w:rsid w:val="00E12981"/>
    <w:rsid w:val="00E20215"/>
    <w:rsid w:val="00E2164C"/>
    <w:rsid w:val="00E24FAA"/>
    <w:rsid w:val="00E27CD8"/>
    <w:rsid w:val="00E27ECE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410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22DB"/>
    <w:rsid w:val="00EE5C57"/>
    <w:rsid w:val="00F03EA2"/>
    <w:rsid w:val="00F05DC9"/>
    <w:rsid w:val="00F10D39"/>
    <w:rsid w:val="00F13437"/>
    <w:rsid w:val="00F23192"/>
    <w:rsid w:val="00F36495"/>
    <w:rsid w:val="00F50182"/>
    <w:rsid w:val="00F513EE"/>
    <w:rsid w:val="00F5511F"/>
    <w:rsid w:val="00F55233"/>
    <w:rsid w:val="00F6004F"/>
    <w:rsid w:val="00F60835"/>
    <w:rsid w:val="00F60CDA"/>
    <w:rsid w:val="00F703D8"/>
    <w:rsid w:val="00F70502"/>
    <w:rsid w:val="00F7292F"/>
    <w:rsid w:val="00F73413"/>
    <w:rsid w:val="00F74936"/>
    <w:rsid w:val="00F8229D"/>
    <w:rsid w:val="00F83C6A"/>
    <w:rsid w:val="00F84C2B"/>
    <w:rsid w:val="00F8542D"/>
    <w:rsid w:val="00F87525"/>
    <w:rsid w:val="00F96E18"/>
    <w:rsid w:val="00F97762"/>
    <w:rsid w:val="00F9790C"/>
    <w:rsid w:val="00FA51A7"/>
    <w:rsid w:val="00FA56AE"/>
    <w:rsid w:val="00FB4281"/>
    <w:rsid w:val="00FB73B8"/>
    <w:rsid w:val="00FC20E8"/>
    <w:rsid w:val="00FC7348"/>
    <w:rsid w:val="00FD4167"/>
    <w:rsid w:val="00FD485C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22E16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FA63-14F8-4571-8011-900315D7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31</cp:revision>
  <dcterms:created xsi:type="dcterms:W3CDTF">2025-01-08T13:21:00Z</dcterms:created>
  <dcterms:modified xsi:type="dcterms:W3CDTF">2025-03-14T15:10:00Z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